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EC6" w:rsidRPr="00F72442" w:rsidRDefault="0037061A">
      <w:pPr>
        <w:pStyle w:val="Szvegtrzs"/>
        <w:spacing w:after="0" w:line="240" w:lineRule="auto"/>
        <w:jc w:val="center"/>
        <w:rPr>
          <w:b/>
        </w:rPr>
      </w:pPr>
      <w:r w:rsidRPr="00F72442">
        <w:rPr>
          <w:b/>
        </w:rPr>
        <w:t>Balatonfűzfő Város Önkormányzat Képviselő-testületének …/2022. (….) önkormányzati rendelete</w:t>
      </w:r>
    </w:p>
    <w:p w:rsidR="00572EC6" w:rsidRDefault="002041D8" w:rsidP="009B2165">
      <w:pPr>
        <w:pStyle w:val="Szvegtrzs"/>
        <w:spacing w:before="240" w:after="480" w:line="240" w:lineRule="auto"/>
        <w:ind w:left="284"/>
        <w:jc w:val="center"/>
        <w:rPr>
          <w:b/>
          <w:bCs/>
        </w:rPr>
      </w:pPr>
      <w:r w:rsidRPr="00F72442">
        <w:rPr>
          <w:b/>
          <w:bCs/>
        </w:rPr>
        <w:t>az Önkormányzat 2022</w:t>
      </w:r>
      <w:r w:rsidR="0037061A" w:rsidRPr="00F72442">
        <w:rPr>
          <w:b/>
          <w:bCs/>
        </w:rPr>
        <w:t>. évi költségvetéséről</w:t>
      </w:r>
      <w:r w:rsidR="00F72442" w:rsidRPr="00F72442">
        <w:rPr>
          <w:b/>
          <w:bCs/>
        </w:rPr>
        <w:t xml:space="preserve"> szóló 4/2022.(III.11.) rendelet módosításáról</w:t>
      </w:r>
    </w:p>
    <w:p w:rsidR="00F72442" w:rsidRDefault="00F72442" w:rsidP="00F72442">
      <w:pPr>
        <w:jc w:val="both"/>
      </w:pPr>
      <w:r>
        <w:t xml:space="preserve">Az önkormányzat képviselő-testülete az Alaptörvény 32. cikk (2) bekezdésében meghatározott eredeti jogalkotói hatáskörben, az Alaptörvény 32. cikk (1) bekezdés f) pontjában meghatározott feladatkörében eljárva a következőket rendeli el: </w:t>
      </w:r>
    </w:p>
    <w:p w:rsidR="00F72442" w:rsidRPr="00F72442" w:rsidRDefault="00F72442" w:rsidP="009B2165">
      <w:pPr>
        <w:pStyle w:val="Szvegtrzs"/>
        <w:spacing w:before="240" w:after="480" w:line="240" w:lineRule="auto"/>
        <w:ind w:left="284"/>
        <w:jc w:val="center"/>
        <w:rPr>
          <w:b/>
          <w:bCs/>
        </w:rPr>
      </w:pPr>
    </w:p>
    <w:p w:rsidR="00572EC6" w:rsidRDefault="0037061A" w:rsidP="009B2165">
      <w:pPr>
        <w:pStyle w:val="Szvegtrzs"/>
        <w:spacing w:before="220" w:after="0" w:line="240" w:lineRule="auto"/>
        <w:ind w:left="284"/>
        <w:jc w:val="both"/>
      </w:pPr>
      <w:r>
        <w:t>Balatonfűzfő Város Önkormányzat Polgármestere a katasztrófavédelemről és a hozzá kapcsolódó egyes törvények módosításáról szóló 2011. évi CXXVIII. törvény 46. § (4) bekezdése szerinti hatáskörében a veszélyhelyzet kihirdetéséről és a veszélyhelyzeti intézkedések hatálybalépéséről szóló 27/2021.(I.29.) Korm. rendelettel kihirdetett veszélyhelyzetben az Alaptörvény 32. cikk (2) bekezdésében meghatározott eredeti jogalkotói hatáskörben, az Alaptörvény 32. cikk (1) bekezdés f) pontjában meghatározott feladatkörében eljárva a következőket rendeli el:</w:t>
      </w:r>
    </w:p>
    <w:p w:rsidR="00572EC6" w:rsidRDefault="0037061A" w:rsidP="009B2165">
      <w:pPr>
        <w:pStyle w:val="Szvegtrzs"/>
        <w:spacing w:before="280" w:after="0" w:line="240" w:lineRule="auto"/>
        <w:ind w:left="284"/>
        <w:jc w:val="center"/>
        <w:rPr>
          <w:b/>
          <w:bCs/>
        </w:rPr>
      </w:pPr>
      <w:r>
        <w:rPr>
          <w:b/>
          <w:bCs/>
        </w:rPr>
        <w:t>1. A rendelet hatálya</w:t>
      </w:r>
    </w:p>
    <w:p w:rsidR="00572EC6" w:rsidRDefault="0037061A" w:rsidP="009B2165">
      <w:pPr>
        <w:pStyle w:val="Szvegtrzs"/>
        <w:numPr>
          <w:ilvl w:val="0"/>
          <w:numId w:val="3"/>
        </w:numPr>
        <w:spacing w:before="240" w:after="240" w:line="240" w:lineRule="auto"/>
        <w:ind w:left="284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spacing w:after="0" w:line="240" w:lineRule="auto"/>
        <w:ind w:left="284"/>
        <w:jc w:val="both"/>
      </w:pPr>
      <w:r>
        <w:t>A rendelet hatálya a Képviselő-testületre, annak bizottságaira, a közös önkormányzati hivatalra, az önkormányzat által fenntartott költségvetési szervekre (intézményekre) terjed ki.</w:t>
      </w:r>
    </w:p>
    <w:p w:rsidR="00572EC6" w:rsidRDefault="0037061A" w:rsidP="009B2165">
      <w:pPr>
        <w:pStyle w:val="Szvegtrzs"/>
        <w:spacing w:before="280" w:after="0" w:line="240" w:lineRule="auto"/>
        <w:ind w:left="284"/>
        <w:jc w:val="center"/>
        <w:rPr>
          <w:b/>
          <w:bCs/>
        </w:rPr>
      </w:pPr>
      <w:r>
        <w:rPr>
          <w:b/>
          <w:bCs/>
        </w:rPr>
        <w:t>2. Költségvetés bevételeinek és kiadásainak főösszege, költségvetési egyenleg</w:t>
      </w:r>
    </w:p>
    <w:p w:rsidR="00572EC6" w:rsidRPr="0091175A" w:rsidRDefault="0037061A" w:rsidP="009B2165">
      <w:pPr>
        <w:pStyle w:val="Szvegtrzs"/>
        <w:numPr>
          <w:ilvl w:val="0"/>
          <w:numId w:val="3"/>
        </w:numPr>
        <w:spacing w:before="240" w:after="240" w:line="240" w:lineRule="auto"/>
        <w:ind w:left="284"/>
        <w:jc w:val="center"/>
        <w:rPr>
          <w:b/>
          <w:bCs/>
        </w:rPr>
      </w:pPr>
      <w:r w:rsidRPr="0091175A">
        <w:rPr>
          <w:b/>
          <w:bCs/>
        </w:rPr>
        <w:t>§</w:t>
      </w:r>
    </w:p>
    <w:p w:rsidR="00572EC6" w:rsidRDefault="0037061A" w:rsidP="009B2165">
      <w:pPr>
        <w:pStyle w:val="Szvegtrzs"/>
        <w:spacing w:after="0" w:line="240" w:lineRule="auto"/>
        <w:ind w:left="284"/>
        <w:jc w:val="both"/>
      </w:pPr>
      <w:r>
        <w:t xml:space="preserve">A Képviselő-testület az önkormányzat </w:t>
      </w:r>
      <w:r w:rsidRPr="0091175A">
        <w:t>2022.</w:t>
      </w:r>
      <w:r>
        <w:t xml:space="preserve"> évi költségvetésének költségvetési előirányzatait:</w:t>
      </w:r>
    </w:p>
    <w:p w:rsidR="00572EC6" w:rsidRPr="005A3A7C" w:rsidRDefault="0037061A" w:rsidP="009B2165">
      <w:pPr>
        <w:pStyle w:val="Szvegtrzs"/>
        <w:numPr>
          <w:ilvl w:val="0"/>
          <w:numId w:val="5"/>
        </w:numPr>
        <w:spacing w:after="0" w:line="240" w:lineRule="auto"/>
        <w:ind w:left="709"/>
        <w:jc w:val="both"/>
      </w:pPr>
      <w:r w:rsidRPr="005A3A7C">
        <w:t xml:space="preserve">költségvetési bevételek főösszegét </w:t>
      </w:r>
      <w:r w:rsidR="007457C2" w:rsidRPr="005A3A7C">
        <w:t>1 </w:t>
      </w:r>
      <w:r w:rsidR="00286798">
        <w:t>483</w:t>
      </w:r>
      <w:r w:rsidR="007457C2" w:rsidRPr="005A3A7C">
        <w:t> </w:t>
      </w:r>
      <w:r w:rsidR="00286798">
        <w:t>659</w:t>
      </w:r>
      <w:r w:rsidR="007457C2" w:rsidRPr="005A3A7C">
        <w:t> </w:t>
      </w:r>
      <w:r w:rsidR="00286798">
        <w:t>410</w:t>
      </w:r>
      <w:r w:rsidR="007457C2" w:rsidRPr="005A3A7C">
        <w:t xml:space="preserve"> </w:t>
      </w:r>
      <w:r w:rsidRPr="005A3A7C">
        <w:t>forintban</w:t>
      </w:r>
    </w:p>
    <w:p w:rsidR="00572EC6" w:rsidRPr="005A3A7C" w:rsidRDefault="0037061A" w:rsidP="009B2165">
      <w:pPr>
        <w:pStyle w:val="Szvegtrzs"/>
        <w:numPr>
          <w:ilvl w:val="0"/>
          <w:numId w:val="5"/>
        </w:numPr>
        <w:spacing w:after="0" w:line="240" w:lineRule="auto"/>
        <w:ind w:left="709"/>
        <w:jc w:val="both"/>
      </w:pPr>
      <w:r w:rsidRPr="005A3A7C">
        <w:t xml:space="preserve">költségvetési kiadások főösszegét </w:t>
      </w:r>
      <w:r w:rsidR="007457C2" w:rsidRPr="005A3A7C">
        <w:t xml:space="preserve"> </w:t>
      </w:r>
      <w:r w:rsidR="00306530" w:rsidRPr="005A3A7C">
        <w:t xml:space="preserve">2 </w:t>
      </w:r>
      <w:r w:rsidR="006C00C5">
        <w:t>2</w:t>
      </w:r>
      <w:r w:rsidR="005A3A7C" w:rsidRPr="005A3A7C">
        <w:t>17</w:t>
      </w:r>
      <w:r w:rsidR="00FE1903" w:rsidRPr="005A3A7C">
        <w:t> </w:t>
      </w:r>
      <w:r w:rsidR="006C00C5">
        <w:t>971</w:t>
      </w:r>
      <w:r w:rsidR="00FE1903" w:rsidRPr="005A3A7C">
        <w:t xml:space="preserve"> </w:t>
      </w:r>
      <w:r w:rsidR="006C00C5">
        <w:t>533</w:t>
      </w:r>
      <w:r w:rsidRPr="005A3A7C">
        <w:t xml:space="preserve"> forintban</w:t>
      </w:r>
    </w:p>
    <w:p w:rsidR="00572EC6" w:rsidRPr="005A3A7C" w:rsidRDefault="0037061A" w:rsidP="009B2165">
      <w:pPr>
        <w:pStyle w:val="Szvegtrzs"/>
        <w:numPr>
          <w:ilvl w:val="0"/>
          <w:numId w:val="5"/>
        </w:numPr>
        <w:spacing w:after="0" w:line="240" w:lineRule="auto"/>
        <w:ind w:left="709"/>
        <w:jc w:val="both"/>
      </w:pPr>
      <w:r w:rsidRPr="005A3A7C">
        <w:t xml:space="preserve">költségvetési hiányát </w:t>
      </w:r>
      <w:r w:rsidR="00306530" w:rsidRPr="005A3A7C">
        <w:t>7</w:t>
      </w:r>
      <w:r w:rsidR="005A3A7C" w:rsidRPr="005A3A7C">
        <w:t>34</w:t>
      </w:r>
      <w:r w:rsidR="00FE1903" w:rsidRPr="005A3A7C">
        <w:t xml:space="preserve"> </w:t>
      </w:r>
      <w:r w:rsidR="005A3A7C" w:rsidRPr="005A3A7C">
        <w:t>312</w:t>
      </w:r>
      <w:r w:rsidR="007457C2" w:rsidRPr="005A3A7C">
        <w:t> </w:t>
      </w:r>
      <w:r w:rsidR="005A3A7C" w:rsidRPr="005A3A7C">
        <w:t>123</w:t>
      </w:r>
      <w:r w:rsidR="007457C2" w:rsidRPr="005A3A7C">
        <w:t xml:space="preserve">  </w:t>
      </w:r>
      <w:r w:rsidRPr="005A3A7C">
        <w:t xml:space="preserve"> forintban állapítja meg.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10"/>
        </w:numPr>
        <w:spacing w:line="240" w:lineRule="auto"/>
        <w:ind w:left="284" w:firstLine="0"/>
        <w:jc w:val="both"/>
      </w:pPr>
      <w:r>
        <w:t>A Képviselő-testület a kiadási előirányzatokat az 1.,4.,5.,6.,14. mellékletek alapján az alábbi előirányzat csoportonként és kiemelt előirányzatonként fogadja el:</w:t>
      </w:r>
    </w:p>
    <w:p w:rsidR="00572EC6" w:rsidRPr="00306530" w:rsidRDefault="0037061A" w:rsidP="0086416C">
      <w:pPr>
        <w:pStyle w:val="Szvegtrzs"/>
        <w:numPr>
          <w:ilvl w:val="1"/>
          <w:numId w:val="6"/>
        </w:numPr>
        <w:spacing w:after="0" w:line="240" w:lineRule="auto"/>
        <w:jc w:val="both"/>
      </w:pPr>
      <w:r>
        <w:t>működési költségvetés</w:t>
      </w:r>
      <w:r w:rsidRPr="00306530">
        <w:t xml:space="preserve">: </w:t>
      </w:r>
      <w:r w:rsidR="00FB2E02" w:rsidRPr="00306530">
        <w:t>1</w:t>
      </w:r>
      <w:r w:rsidR="00386274">
        <w:t> </w:t>
      </w:r>
      <w:r w:rsidR="006C00C5">
        <w:t>333</w:t>
      </w:r>
      <w:r w:rsidR="00386274">
        <w:t> </w:t>
      </w:r>
      <w:r w:rsidR="006C00C5">
        <w:t>715</w:t>
      </w:r>
      <w:r w:rsidR="00386274">
        <w:t xml:space="preserve"> </w:t>
      </w:r>
      <w:r w:rsidR="006C00C5">
        <w:t>137</w:t>
      </w:r>
      <w:r w:rsidRPr="00306530">
        <w:t xml:space="preserve"> forint, ebből:</w:t>
      </w:r>
    </w:p>
    <w:p w:rsidR="00572EC6" w:rsidRDefault="0037061A" w:rsidP="00352031">
      <w:pPr>
        <w:pStyle w:val="Szvegtrzs"/>
        <w:numPr>
          <w:ilvl w:val="2"/>
          <w:numId w:val="22"/>
        </w:numPr>
        <w:spacing w:after="0" w:line="240" w:lineRule="auto"/>
        <w:jc w:val="both"/>
      </w:pPr>
      <w:r w:rsidRPr="00306530">
        <w:t xml:space="preserve">Személyi juttatások </w:t>
      </w:r>
      <w:r w:rsidR="00321202" w:rsidRPr="00306530">
        <w:t xml:space="preserve"> 4</w:t>
      </w:r>
      <w:r w:rsidR="00386274">
        <w:t>8</w:t>
      </w:r>
      <w:r w:rsidR="006C00C5">
        <w:t>2</w:t>
      </w:r>
      <w:r w:rsidR="00321202" w:rsidRPr="00306530">
        <w:t> </w:t>
      </w:r>
      <w:r w:rsidR="006C00C5">
        <w:t>213</w:t>
      </w:r>
      <w:r w:rsidR="00321202" w:rsidRPr="00306530">
        <w:t> </w:t>
      </w:r>
      <w:r w:rsidR="006C00C5">
        <w:t>020</w:t>
      </w:r>
      <w:r w:rsidR="00321202" w:rsidRPr="00306530">
        <w:t xml:space="preserve"> </w:t>
      </w:r>
      <w:r>
        <w:t>forint</w:t>
      </w:r>
    </w:p>
    <w:p w:rsidR="00572EC6" w:rsidRDefault="0037061A" w:rsidP="00352031">
      <w:pPr>
        <w:pStyle w:val="Szvegtrzs"/>
        <w:numPr>
          <w:ilvl w:val="2"/>
          <w:numId w:val="22"/>
        </w:numPr>
        <w:spacing w:after="0" w:line="240" w:lineRule="auto"/>
        <w:jc w:val="both"/>
      </w:pPr>
      <w:r>
        <w:t xml:space="preserve">Munkaadókat terhelő járulék és szociális hozzájárulási adó </w:t>
      </w:r>
      <w:r w:rsidR="00FB2E02">
        <w:t>6</w:t>
      </w:r>
      <w:r w:rsidR="006C00C5">
        <w:t>5</w:t>
      </w:r>
      <w:r w:rsidR="00FB2E02">
        <w:t> </w:t>
      </w:r>
      <w:r w:rsidR="006C00C5">
        <w:t>737</w:t>
      </w:r>
      <w:r w:rsidR="00FB2E02">
        <w:t xml:space="preserve"> </w:t>
      </w:r>
      <w:r w:rsidR="006C00C5">
        <w:t>714</w:t>
      </w:r>
      <w:r>
        <w:t xml:space="preserve"> forint</w:t>
      </w:r>
    </w:p>
    <w:p w:rsidR="00572EC6" w:rsidRDefault="0037061A" w:rsidP="00352031">
      <w:pPr>
        <w:pStyle w:val="Szvegtrzs"/>
        <w:numPr>
          <w:ilvl w:val="2"/>
          <w:numId w:val="22"/>
        </w:numPr>
        <w:spacing w:after="0" w:line="240" w:lineRule="auto"/>
        <w:jc w:val="both"/>
      </w:pPr>
      <w:r>
        <w:t>Dologi kiadások</w:t>
      </w:r>
      <w:r w:rsidR="00FB2E02">
        <w:t xml:space="preserve"> </w:t>
      </w:r>
      <w:r w:rsidR="006C00C5">
        <w:t>427</w:t>
      </w:r>
      <w:r w:rsidR="00FB2E02">
        <w:t> </w:t>
      </w:r>
      <w:r w:rsidR="006C00C5">
        <w:t>616</w:t>
      </w:r>
      <w:r w:rsidR="00FB2E02">
        <w:t xml:space="preserve"> </w:t>
      </w:r>
      <w:r w:rsidR="006C00C5">
        <w:t>815</w:t>
      </w:r>
      <w:r>
        <w:t xml:space="preserve"> forint</w:t>
      </w:r>
    </w:p>
    <w:p w:rsidR="00572EC6" w:rsidRDefault="0037061A" w:rsidP="00352031">
      <w:pPr>
        <w:pStyle w:val="Szvegtrzs"/>
        <w:numPr>
          <w:ilvl w:val="2"/>
          <w:numId w:val="22"/>
        </w:numPr>
        <w:spacing w:after="0" w:line="240" w:lineRule="auto"/>
        <w:jc w:val="both"/>
      </w:pPr>
      <w:r>
        <w:t xml:space="preserve">Ellátottak pénzbeli juttatása </w:t>
      </w:r>
      <w:r w:rsidR="00FB2E02">
        <w:t>8 000 000</w:t>
      </w:r>
      <w:r>
        <w:t xml:space="preserve"> forint</w:t>
      </w:r>
    </w:p>
    <w:p w:rsidR="00572EC6" w:rsidRDefault="0037061A" w:rsidP="00352031">
      <w:pPr>
        <w:pStyle w:val="Szvegtrzs"/>
        <w:numPr>
          <w:ilvl w:val="2"/>
          <w:numId w:val="22"/>
        </w:numPr>
        <w:spacing w:line="240" w:lineRule="auto"/>
        <w:jc w:val="both"/>
      </w:pPr>
      <w:r>
        <w:t xml:space="preserve">Egyéb működési célú kiadások </w:t>
      </w:r>
      <w:r w:rsidR="00FB2E02">
        <w:t>3</w:t>
      </w:r>
      <w:r w:rsidR="006C00C5">
        <w:t>50</w:t>
      </w:r>
      <w:r w:rsidR="00FB2E02">
        <w:t> </w:t>
      </w:r>
      <w:r w:rsidR="006C00C5">
        <w:t>147</w:t>
      </w:r>
      <w:r w:rsidR="00FB2E02">
        <w:t xml:space="preserve"> </w:t>
      </w:r>
      <w:r w:rsidR="006C00C5">
        <w:t>588</w:t>
      </w:r>
      <w:r>
        <w:t xml:space="preserve"> forint</w:t>
      </w:r>
    </w:p>
    <w:p w:rsidR="00572EC6" w:rsidRDefault="0037061A" w:rsidP="0086416C">
      <w:pPr>
        <w:pStyle w:val="Szvegtrzs"/>
        <w:numPr>
          <w:ilvl w:val="1"/>
          <w:numId w:val="6"/>
        </w:numPr>
        <w:spacing w:after="0" w:line="240" w:lineRule="auto"/>
        <w:jc w:val="both"/>
      </w:pPr>
      <w:r>
        <w:t xml:space="preserve">felhalmozási költségvetés </w:t>
      </w:r>
      <w:r w:rsidR="006A4CB3">
        <w:t>43</w:t>
      </w:r>
      <w:r w:rsidR="006C00C5">
        <w:t>1</w:t>
      </w:r>
      <w:r w:rsidR="00735F01" w:rsidRPr="00306530">
        <w:t xml:space="preserve"> </w:t>
      </w:r>
      <w:r w:rsidR="006C00C5">
        <w:t>746</w:t>
      </w:r>
      <w:r w:rsidR="00FB2E02" w:rsidRPr="00306530">
        <w:t xml:space="preserve"> </w:t>
      </w:r>
      <w:r w:rsidR="006C00C5">
        <w:t>281</w:t>
      </w:r>
      <w:r w:rsidRPr="00306530">
        <w:t xml:space="preserve"> </w:t>
      </w:r>
      <w:r>
        <w:t>forint, ebből:</w:t>
      </w:r>
    </w:p>
    <w:p w:rsidR="00572EC6" w:rsidRPr="0086416C" w:rsidRDefault="0037061A" w:rsidP="00352031">
      <w:pPr>
        <w:pStyle w:val="Szvegtrzs"/>
        <w:numPr>
          <w:ilvl w:val="2"/>
          <w:numId w:val="24"/>
        </w:numPr>
        <w:spacing w:after="0" w:line="240" w:lineRule="auto"/>
        <w:jc w:val="both"/>
        <w:rPr>
          <w:iCs/>
        </w:rPr>
      </w:pPr>
      <w:r w:rsidRPr="0086416C">
        <w:rPr>
          <w:iCs/>
        </w:rPr>
        <w:t xml:space="preserve">Beruházások </w:t>
      </w:r>
      <w:r w:rsidR="00FB2E02">
        <w:rPr>
          <w:iCs/>
        </w:rPr>
        <w:t>1</w:t>
      </w:r>
      <w:r w:rsidR="006C00C5">
        <w:rPr>
          <w:iCs/>
        </w:rPr>
        <w:t>97</w:t>
      </w:r>
      <w:r w:rsidR="00735F01">
        <w:rPr>
          <w:iCs/>
        </w:rPr>
        <w:t> </w:t>
      </w:r>
      <w:r w:rsidR="006C00C5">
        <w:rPr>
          <w:iCs/>
        </w:rPr>
        <w:t>525</w:t>
      </w:r>
      <w:r w:rsidR="00735F01">
        <w:rPr>
          <w:iCs/>
        </w:rPr>
        <w:t xml:space="preserve"> </w:t>
      </w:r>
      <w:r w:rsidR="006C00C5">
        <w:rPr>
          <w:iCs/>
        </w:rPr>
        <w:t>966</w:t>
      </w:r>
      <w:r w:rsidRPr="0086416C">
        <w:rPr>
          <w:iCs/>
        </w:rPr>
        <w:t xml:space="preserve"> forint</w:t>
      </w:r>
    </w:p>
    <w:p w:rsidR="00572EC6" w:rsidRPr="0086416C" w:rsidRDefault="0037061A" w:rsidP="00352031">
      <w:pPr>
        <w:pStyle w:val="Szvegtrzs"/>
        <w:numPr>
          <w:ilvl w:val="2"/>
          <w:numId w:val="24"/>
        </w:numPr>
        <w:spacing w:after="0" w:line="240" w:lineRule="auto"/>
        <w:jc w:val="both"/>
        <w:rPr>
          <w:iCs/>
        </w:rPr>
      </w:pPr>
      <w:r w:rsidRPr="0086416C">
        <w:rPr>
          <w:iCs/>
        </w:rPr>
        <w:t>Felújítások</w:t>
      </w:r>
      <w:r w:rsidR="00FB2E02">
        <w:rPr>
          <w:iCs/>
        </w:rPr>
        <w:t xml:space="preserve">   </w:t>
      </w:r>
      <w:r w:rsidRPr="0086416C">
        <w:rPr>
          <w:iCs/>
        </w:rPr>
        <w:t xml:space="preserve"> </w:t>
      </w:r>
      <w:r w:rsidR="00FB2E02">
        <w:rPr>
          <w:iCs/>
        </w:rPr>
        <w:t>23</w:t>
      </w:r>
      <w:r w:rsidR="006C00C5">
        <w:rPr>
          <w:iCs/>
        </w:rPr>
        <w:t>0</w:t>
      </w:r>
      <w:r w:rsidR="00FB2E02">
        <w:rPr>
          <w:iCs/>
        </w:rPr>
        <w:t> </w:t>
      </w:r>
      <w:r w:rsidR="006C00C5">
        <w:rPr>
          <w:iCs/>
        </w:rPr>
        <w:t>210</w:t>
      </w:r>
      <w:r w:rsidR="00FB2E02">
        <w:rPr>
          <w:iCs/>
        </w:rPr>
        <w:t xml:space="preserve"> 0</w:t>
      </w:r>
      <w:r w:rsidR="006C00C5">
        <w:rPr>
          <w:iCs/>
        </w:rPr>
        <w:t>55</w:t>
      </w:r>
      <w:r w:rsidRPr="0086416C">
        <w:rPr>
          <w:iCs/>
        </w:rPr>
        <w:t xml:space="preserve"> forint</w:t>
      </w:r>
    </w:p>
    <w:p w:rsidR="00352031" w:rsidRPr="00352031" w:rsidRDefault="0037061A" w:rsidP="00352031">
      <w:pPr>
        <w:pStyle w:val="Szvegtrzs"/>
        <w:numPr>
          <w:ilvl w:val="2"/>
          <w:numId w:val="24"/>
        </w:numPr>
        <w:spacing w:after="120" w:line="240" w:lineRule="auto"/>
        <w:ind w:hanging="181"/>
        <w:jc w:val="both"/>
        <w:rPr>
          <w:iCs/>
        </w:rPr>
      </w:pPr>
      <w:r w:rsidRPr="0086416C">
        <w:rPr>
          <w:iCs/>
        </w:rPr>
        <w:t xml:space="preserve">Egyéb felhalmozási célú kiadások </w:t>
      </w:r>
      <w:r w:rsidR="006C00C5">
        <w:rPr>
          <w:iCs/>
        </w:rPr>
        <w:t>4</w:t>
      </w:r>
      <w:r w:rsidR="00FB2E02">
        <w:rPr>
          <w:iCs/>
        </w:rPr>
        <w:t> </w:t>
      </w:r>
      <w:r w:rsidR="006C00C5">
        <w:rPr>
          <w:iCs/>
        </w:rPr>
        <w:t>010</w:t>
      </w:r>
      <w:r w:rsidR="00FB2E02">
        <w:rPr>
          <w:iCs/>
        </w:rPr>
        <w:t xml:space="preserve"> </w:t>
      </w:r>
      <w:r w:rsidR="006C00C5">
        <w:rPr>
          <w:iCs/>
        </w:rPr>
        <w:t>260</w:t>
      </w:r>
      <w:r w:rsidRPr="0086416C">
        <w:rPr>
          <w:iCs/>
        </w:rPr>
        <w:t xml:space="preserve"> forint</w:t>
      </w:r>
    </w:p>
    <w:p w:rsidR="00572EC6" w:rsidRDefault="0037061A" w:rsidP="0086416C">
      <w:pPr>
        <w:pStyle w:val="Szvegtrzs"/>
        <w:numPr>
          <w:ilvl w:val="1"/>
          <w:numId w:val="6"/>
        </w:numPr>
        <w:spacing w:after="0" w:line="240" w:lineRule="auto"/>
        <w:jc w:val="both"/>
      </w:pPr>
      <w:r>
        <w:lastRenderedPageBreak/>
        <w:t xml:space="preserve">működési tartaléka: </w:t>
      </w:r>
      <w:r w:rsidR="00E87A6D">
        <w:t>31</w:t>
      </w:r>
      <w:r w:rsidR="006C00C5">
        <w:t>7</w:t>
      </w:r>
      <w:r w:rsidR="002E6450">
        <w:t xml:space="preserve"> </w:t>
      </w:r>
      <w:r w:rsidR="006C00C5">
        <w:t>164</w:t>
      </w:r>
      <w:r w:rsidR="00FB2E02">
        <w:t xml:space="preserve"> </w:t>
      </w:r>
      <w:r w:rsidR="006C00C5">
        <w:t>196</w:t>
      </w:r>
      <w:r>
        <w:t xml:space="preserve"> forint, ebből: </w:t>
      </w:r>
    </w:p>
    <w:p w:rsidR="00572EC6" w:rsidRPr="0086416C" w:rsidRDefault="0037061A" w:rsidP="00352031">
      <w:pPr>
        <w:pStyle w:val="Szvegtrzs"/>
        <w:numPr>
          <w:ilvl w:val="2"/>
          <w:numId w:val="25"/>
        </w:numPr>
        <w:spacing w:after="0" w:line="240" w:lineRule="auto"/>
        <w:jc w:val="both"/>
        <w:rPr>
          <w:iCs/>
        </w:rPr>
      </w:pPr>
      <w:r w:rsidRPr="0086416C">
        <w:rPr>
          <w:iCs/>
        </w:rPr>
        <w:t xml:space="preserve">általános tartalék </w:t>
      </w:r>
      <w:r w:rsidR="00E87A6D">
        <w:rPr>
          <w:iCs/>
        </w:rPr>
        <w:t>31</w:t>
      </w:r>
      <w:r w:rsidR="006C00C5">
        <w:rPr>
          <w:iCs/>
        </w:rPr>
        <w:t>5</w:t>
      </w:r>
      <w:r w:rsidR="00E87A6D">
        <w:rPr>
          <w:iCs/>
        </w:rPr>
        <w:t> </w:t>
      </w:r>
      <w:r w:rsidR="006C00C5">
        <w:rPr>
          <w:iCs/>
        </w:rPr>
        <w:t>964</w:t>
      </w:r>
      <w:r w:rsidR="00E87A6D">
        <w:rPr>
          <w:iCs/>
        </w:rPr>
        <w:t xml:space="preserve"> </w:t>
      </w:r>
      <w:r w:rsidR="006C00C5">
        <w:rPr>
          <w:iCs/>
        </w:rPr>
        <w:t>196</w:t>
      </w:r>
      <w:r w:rsidRPr="0086416C">
        <w:rPr>
          <w:iCs/>
        </w:rPr>
        <w:t xml:space="preserve"> forint</w:t>
      </w:r>
    </w:p>
    <w:p w:rsidR="00572EC6" w:rsidRPr="0086416C" w:rsidRDefault="0037061A" w:rsidP="00352031">
      <w:pPr>
        <w:pStyle w:val="Szvegtrzs"/>
        <w:numPr>
          <w:ilvl w:val="2"/>
          <w:numId w:val="25"/>
        </w:numPr>
        <w:spacing w:after="120" w:line="240" w:lineRule="auto"/>
        <w:ind w:hanging="181"/>
        <w:jc w:val="both"/>
        <w:rPr>
          <w:iCs/>
        </w:rPr>
      </w:pPr>
      <w:r w:rsidRPr="0086416C">
        <w:rPr>
          <w:iCs/>
        </w:rPr>
        <w:t xml:space="preserve">céltartalék </w:t>
      </w:r>
      <w:r w:rsidR="006A4CB3">
        <w:rPr>
          <w:iCs/>
        </w:rPr>
        <w:t>1</w:t>
      </w:r>
      <w:r w:rsidR="00735F01">
        <w:rPr>
          <w:iCs/>
        </w:rPr>
        <w:t> </w:t>
      </w:r>
      <w:r w:rsidR="006A4CB3">
        <w:rPr>
          <w:iCs/>
        </w:rPr>
        <w:t>200</w:t>
      </w:r>
      <w:r w:rsidR="00735F01">
        <w:rPr>
          <w:iCs/>
        </w:rPr>
        <w:t xml:space="preserve"> 00</w:t>
      </w:r>
      <w:r w:rsidR="001452FF">
        <w:rPr>
          <w:iCs/>
        </w:rPr>
        <w:t>0</w:t>
      </w:r>
      <w:r w:rsidRPr="0086416C">
        <w:rPr>
          <w:iCs/>
        </w:rPr>
        <w:t xml:space="preserve"> forint</w:t>
      </w:r>
    </w:p>
    <w:p w:rsidR="00572EC6" w:rsidRDefault="0037061A" w:rsidP="0086416C">
      <w:pPr>
        <w:pStyle w:val="Szvegtrzs"/>
        <w:numPr>
          <w:ilvl w:val="1"/>
          <w:numId w:val="6"/>
        </w:numPr>
        <w:spacing w:after="0" w:line="240" w:lineRule="auto"/>
        <w:jc w:val="both"/>
      </w:pPr>
      <w:r>
        <w:t xml:space="preserve">felhalmozási </w:t>
      </w:r>
      <w:r w:rsidRPr="002E6450">
        <w:t>tartaléká</w:t>
      </w:r>
      <w:r>
        <w:t xml:space="preserve">t: </w:t>
      </w:r>
      <w:r w:rsidR="00FB2E02">
        <w:t>1</w:t>
      </w:r>
      <w:r w:rsidR="00735F01">
        <w:t>1</w:t>
      </w:r>
      <w:r w:rsidR="006C00C5">
        <w:t>7</w:t>
      </w:r>
      <w:r w:rsidR="00735F01">
        <w:t xml:space="preserve"> </w:t>
      </w:r>
      <w:r w:rsidR="006C00C5">
        <w:t>150</w:t>
      </w:r>
      <w:r w:rsidR="00FB2E02">
        <w:t xml:space="preserve"> 000</w:t>
      </w:r>
      <w:r>
        <w:t xml:space="preserve"> forint, ebből: </w:t>
      </w:r>
    </w:p>
    <w:p w:rsidR="00572EC6" w:rsidRDefault="0037061A" w:rsidP="00AA0110">
      <w:pPr>
        <w:pStyle w:val="Szvegtrzs"/>
        <w:numPr>
          <w:ilvl w:val="2"/>
          <w:numId w:val="27"/>
        </w:numPr>
        <w:spacing w:after="0" w:line="240" w:lineRule="auto"/>
        <w:jc w:val="both"/>
      </w:pPr>
      <w:r>
        <w:t xml:space="preserve">általános </w:t>
      </w:r>
      <w:r w:rsidRPr="002E6450">
        <w:t xml:space="preserve">tartalék </w:t>
      </w:r>
      <w:r w:rsidR="00FB2E02" w:rsidRPr="002E6450">
        <w:t>0</w:t>
      </w:r>
      <w:r w:rsidR="001452FF">
        <w:t xml:space="preserve"> </w:t>
      </w:r>
      <w:r>
        <w:t xml:space="preserve"> forint</w:t>
      </w:r>
    </w:p>
    <w:p w:rsidR="00572EC6" w:rsidRDefault="0037061A" w:rsidP="00352031">
      <w:pPr>
        <w:pStyle w:val="Szvegtrzs"/>
        <w:numPr>
          <w:ilvl w:val="2"/>
          <w:numId w:val="27"/>
        </w:numPr>
        <w:spacing w:line="240" w:lineRule="auto"/>
        <w:jc w:val="both"/>
      </w:pPr>
      <w:r>
        <w:t xml:space="preserve">céltartalék </w:t>
      </w:r>
      <w:r w:rsidR="00937765" w:rsidRPr="002E6450">
        <w:t>11</w:t>
      </w:r>
      <w:r w:rsidR="006C00C5">
        <w:t>7</w:t>
      </w:r>
      <w:r w:rsidR="00937765" w:rsidRPr="002E6450">
        <w:t> </w:t>
      </w:r>
      <w:r w:rsidR="006C00C5">
        <w:t>150</w:t>
      </w:r>
      <w:r w:rsidR="00937765" w:rsidRPr="002E6450">
        <w:t xml:space="preserve"> 00</w:t>
      </w:r>
      <w:r w:rsidR="00FB2E02" w:rsidRPr="002E6450">
        <w:t>0</w:t>
      </w:r>
      <w:r w:rsidRPr="002E6450">
        <w:t xml:space="preserve"> </w:t>
      </w:r>
      <w:r>
        <w:t>forint</w:t>
      </w:r>
    </w:p>
    <w:p w:rsidR="00572EC6" w:rsidRDefault="0037061A" w:rsidP="0086416C">
      <w:pPr>
        <w:pStyle w:val="Szvegtrzs"/>
        <w:numPr>
          <w:ilvl w:val="1"/>
          <w:numId w:val="6"/>
        </w:numPr>
        <w:spacing w:after="0" w:line="240" w:lineRule="auto"/>
        <w:jc w:val="both"/>
      </w:pPr>
      <w:r>
        <w:t xml:space="preserve">működési finanszírozási kiadásait: </w:t>
      </w:r>
      <w:r w:rsidR="001C0A06">
        <w:t>18 </w:t>
      </w:r>
      <w:r w:rsidR="00015EB6">
        <w:t>195</w:t>
      </w:r>
      <w:r w:rsidR="001C0A06">
        <w:t xml:space="preserve"> </w:t>
      </w:r>
      <w:r w:rsidR="00015EB6">
        <w:t>919</w:t>
      </w:r>
      <w:r>
        <w:t xml:space="preserve"> forint, ebből:</w:t>
      </w:r>
    </w:p>
    <w:p w:rsidR="00572EC6" w:rsidRDefault="0037061A" w:rsidP="00AA0110">
      <w:pPr>
        <w:pStyle w:val="Szvegtrzs"/>
        <w:numPr>
          <w:ilvl w:val="2"/>
          <w:numId w:val="30"/>
        </w:numPr>
        <w:spacing w:after="0" w:line="240" w:lineRule="auto"/>
        <w:jc w:val="both"/>
      </w:pPr>
      <w:r>
        <w:t xml:space="preserve">külső finanszírozás </w:t>
      </w:r>
      <w:r w:rsidR="001C0A06">
        <w:t>18 </w:t>
      </w:r>
      <w:r w:rsidR="00015EB6">
        <w:t>195</w:t>
      </w:r>
      <w:r w:rsidR="001C0A06">
        <w:t xml:space="preserve"> </w:t>
      </w:r>
      <w:r w:rsidR="00015EB6">
        <w:t>919</w:t>
      </w:r>
      <w:r>
        <w:t xml:space="preserve"> forint </w:t>
      </w:r>
    </w:p>
    <w:p w:rsidR="00572EC6" w:rsidRDefault="0037061A" w:rsidP="00AA0110">
      <w:pPr>
        <w:pStyle w:val="Szvegtrzs"/>
        <w:numPr>
          <w:ilvl w:val="2"/>
          <w:numId w:val="30"/>
        </w:numPr>
        <w:spacing w:after="120" w:line="240" w:lineRule="auto"/>
        <w:ind w:hanging="181"/>
        <w:jc w:val="both"/>
      </w:pPr>
      <w:r>
        <w:t xml:space="preserve">belső </w:t>
      </w:r>
      <w:r w:rsidRPr="00AA0110">
        <w:rPr>
          <w:i/>
          <w:iCs/>
        </w:rPr>
        <w:t>finanszírozás</w:t>
      </w:r>
      <w:r>
        <w:t xml:space="preserve"> </w:t>
      </w:r>
      <w:r w:rsidR="001C0A06">
        <w:t>0</w:t>
      </w:r>
      <w:r>
        <w:t xml:space="preserve"> forint.</w:t>
      </w:r>
    </w:p>
    <w:p w:rsidR="00572EC6" w:rsidRDefault="0037061A" w:rsidP="009B2165">
      <w:pPr>
        <w:pStyle w:val="Szvegtrzs"/>
        <w:numPr>
          <w:ilvl w:val="0"/>
          <w:numId w:val="10"/>
        </w:numPr>
        <w:spacing w:line="240" w:lineRule="auto"/>
        <w:ind w:left="284" w:firstLine="0"/>
        <w:jc w:val="both"/>
      </w:pPr>
      <w:r>
        <w:t>A Képviselő-testület a bevételi előirányzatokat az 2.,3.,7.,8.,9.,10.,11.,14. mellékletek alapján az alábbi kiemelt előirányzatonként állapítja meg:</w:t>
      </w:r>
    </w:p>
    <w:p w:rsidR="00572EC6" w:rsidRPr="004A031B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>működési célú támogatások államháztartáson belülről</w:t>
      </w:r>
      <w:r w:rsidR="001C0A06">
        <w:t xml:space="preserve"> </w:t>
      </w:r>
      <w:r w:rsidR="006C00C5">
        <w:t>713</w:t>
      </w:r>
      <w:r w:rsidR="00E57218" w:rsidRPr="004A031B">
        <w:t> </w:t>
      </w:r>
      <w:r w:rsidR="006C00C5">
        <w:t>553</w:t>
      </w:r>
      <w:r w:rsidR="00E57218" w:rsidRPr="004A031B">
        <w:t xml:space="preserve"> </w:t>
      </w:r>
      <w:r w:rsidR="006C00C5">
        <w:t>972</w:t>
      </w:r>
      <w:r w:rsidRPr="004A031B">
        <w:t xml:space="preserve"> 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 w:rsidRPr="004A031B">
        <w:t xml:space="preserve">felhalmozási célú támogatások államháztartáson belülről </w:t>
      </w:r>
      <w:r w:rsidR="001F1FF4">
        <w:t>7</w:t>
      </w:r>
      <w:r w:rsidR="006C00C5">
        <w:t>1</w:t>
      </w:r>
      <w:r w:rsidR="00E57218" w:rsidRPr="004A031B">
        <w:t> </w:t>
      </w:r>
      <w:r w:rsidR="006C00C5">
        <w:t>405</w:t>
      </w:r>
      <w:r w:rsidR="00E57218" w:rsidRPr="004A031B">
        <w:t xml:space="preserve"> </w:t>
      </w:r>
      <w:r w:rsidR="006C00C5">
        <w:t>265</w:t>
      </w:r>
      <w:r w:rsidRPr="004A031B">
        <w:t xml:space="preserve"> </w:t>
      </w:r>
      <w:r>
        <w:t>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 xml:space="preserve">közhatalmi bevételek </w:t>
      </w:r>
      <w:r w:rsidR="001C0A06">
        <w:t>607 100 000</w:t>
      </w:r>
      <w:r>
        <w:t xml:space="preserve"> 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>intézményi működési bevételek</w:t>
      </w:r>
      <w:r w:rsidR="001C0A06">
        <w:t xml:space="preserve"> 85 </w:t>
      </w:r>
      <w:r w:rsidR="00735F01">
        <w:t>100</w:t>
      </w:r>
      <w:r w:rsidR="001C0A06">
        <w:t xml:space="preserve"> </w:t>
      </w:r>
      <w:r w:rsidR="00015EB6">
        <w:t>173</w:t>
      </w:r>
      <w:r>
        <w:t xml:space="preserve"> 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 xml:space="preserve">felhalmozási bevételek </w:t>
      </w:r>
      <w:r w:rsidR="001C0A06">
        <w:t>0</w:t>
      </w:r>
      <w:r>
        <w:t xml:space="preserve"> 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 xml:space="preserve">működési és felhalmozási célú átvett pénzeszköz, kölcsön visszatérülés államháztartáson kívülről </w:t>
      </w:r>
      <w:r w:rsidR="00E57218" w:rsidRPr="00015EB6">
        <w:t>6 500 00</w:t>
      </w:r>
      <w:r w:rsidRPr="00015EB6">
        <w:t xml:space="preserve">0 </w:t>
      </w:r>
      <w:r>
        <w:t>forint</w:t>
      </w:r>
    </w:p>
    <w:p w:rsidR="00572EC6" w:rsidRDefault="0037061A" w:rsidP="0086416C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>működési finanszírozási bevételét</w:t>
      </w:r>
      <w:r w:rsidRPr="005A3A7C">
        <w:t xml:space="preserve">: </w:t>
      </w:r>
      <w:r w:rsidR="001C0A06" w:rsidRPr="005A3A7C">
        <w:t>0</w:t>
      </w:r>
      <w:r>
        <w:t xml:space="preserve"> forint, ebből:</w:t>
      </w:r>
    </w:p>
    <w:p w:rsidR="00572EC6" w:rsidRDefault="0037061A" w:rsidP="00AA0110">
      <w:pPr>
        <w:pStyle w:val="Szvegtrzs"/>
        <w:numPr>
          <w:ilvl w:val="2"/>
          <w:numId w:val="31"/>
        </w:numPr>
        <w:spacing w:after="0" w:line="240" w:lineRule="auto"/>
        <w:ind w:left="2127"/>
        <w:jc w:val="both"/>
      </w:pPr>
      <w:r>
        <w:t>külső finanszírozás …</w:t>
      </w:r>
      <w:r w:rsidR="00FE06ED">
        <w:t>0</w:t>
      </w:r>
      <w:r>
        <w:t xml:space="preserve"> forint</w:t>
      </w:r>
    </w:p>
    <w:p w:rsidR="00572EC6" w:rsidRDefault="0037061A" w:rsidP="00AA0110">
      <w:pPr>
        <w:pStyle w:val="Szvegtrzs"/>
        <w:numPr>
          <w:ilvl w:val="2"/>
          <w:numId w:val="31"/>
        </w:numPr>
        <w:spacing w:after="0" w:line="240" w:lineRule="auto"/>
        <w:ind w:left="2127"/>
        <w:jc w:val="both"/>
      </w:pPr>
      <w:r>
        <w:t xml:space="preserve">belső finanszírozás </w:t>
      </w:r>
      <w:r w:rsidR="001C0A06" w:rsidRPr="005A3A7C">
        <w:t>0</w:t>
      </w:r>
      <w:r>
        <w:t xml:space="preserve"> forint</w:t>
      </w:r>
    </w:p>
    <w:p w:rsidR="001336E4" w:rsidRDefault="001336E4" w:rsidP="001336E4">
      <w:pPr>
        <w:pStyle w:val="Szvegtrzs"/>
        <w:numPr>
          <w:ilvl w:val="1"/>
          <w:numId w:val="7"/>
        </w:numPr>
        <w:spacing w:after="0" w:line="240" w:lineRule="auto"/>
        <w:jc w:val="both"/>
      </w:pPr>
      <w:r>
        <w:t>f</w:t>
      </w:r>
      <w:r w:rsidR="0037061A">
        <w:t xml:space="preserve">elhalmozási finanszírozási bevételét: </w:t>
      </w:r>
      <w:r w:rsidR="00015EB6" w:rsidRPr="00CD19E1">
        <w:t>7</w:t>
      </w:r>
      <w:r w:rsidR="00CD19E1" w:rsidRPr="00CD19E1">
        <w:t>34 312 1</w:t>
      </w:r>
      <w:r w:rsidR="006C00C5">
        <w:t>2</w:t>
      </w:r>
      <w:r w:rsidR="00CD19E1" w:rsidRPr="00CD19E1">
        <w:t>3</w:t>
      </w:r>
      <w:r w:rsidR="0037061A" w:rsidRPr="00CD19E1">
        <w:t xml:space="preserve"> </w:t>
      </w:r>
      <w:r w:rsidR="0037061A">
        <w:t>forint, ebből:</w:t>
      </w:r>
    </w:p>
    <w:p w:rsidR="00572EC6" w:rsidRDefault="001336E4" w:rsidP="001336E4">
      <w:pPr>
        <w:pStyle w:val="Szvegtrzs"/>
        <w:spacing w:after="0" w:line="240" w:lineRule="auto"/>
        <w:ind w:left="1460"/>
        <w:jc w:val="both"/>
      </w:pPr>
      <w:r>
        <w:t xml:space="preserve">           </w:t>
      </w:r>
      <w:r w:rsidR="0037061A">
        <w:t>külső finanszírozás</w:t>
      </w:r>
      <w:r w:rsidR="00015EB6">
        <w:t>146 746</w:t>
      </w:r>
      <w:r w:rsidR="0037061A">
        <w:t xml:space="preserve"> forint </w:t>
      </w:r>
    </w:p>
    <w:p w:rsidR="00572EC6" w:rsidRDefault="0037061A" w:rsidP="003B4D8C">
      <w:pPr>
        <w:pStyle w:val="Szvegtrzs"/>
        <w:numPr>
          <w:ilvl w:val="2"/>
          <w:numId w:val="32"/>
        </w:numPr>
        <w:spacing w:line="240" w:lineRule="auto"/>
        <w:ind w:left="2127"/>
        <w:jc w:val="both"/>
      </w:pPr>
      <w:r>
        <w:t xml:space="preserve">belső finanszírozás maradvány </w:t>
      </w:r>
      <w:r w:rsidR="00015EB6">
        <w:t>734</w:t>
      </w:r>
      <w:r w:rsidR="006B2D8A" w:rsidRPr="006B2D8A">
        <w:rPr>
          <w:color w:val="FF0000"/>
        </w:rPr>
        <w:t xml:space="preserve"> </w:t>
      </w:r>
      <w:r w:rsidR="00015EB6" w:rsidRPr="00015EB6">
        <w:t>165</w:t>
      </w:r>
      <w:r w:rsidR="001C0623" w:rsidRPr="00015EB6">
        <w:t xml:space="preserve"> </w:t>
      </w:r>
      <w:r w:rsidR="00015EB6" w:rsidRPr="00015EB6">
        <w:t>377</w:t>
      </w:r>
      <w:r w:rsidRPr="00015EB6">
        <w:t xml:space="preserve"> </w:t>
      </w:r>
      <w:r>
        <w:t>forint.</w:t>
      </w:r>
    </w:p>
    <w:p w:rsidR="00572EC6" w:rsidRDefault="0037061A" w:rsidP="009B2165">
      <w:pPr>
        <w:pStyle w:val="Szvegtrzs"/>
        <w:numPr>
          <w:ilvl w:val="0"/>
          <w:numId w:val="10"/>
        </w:numPr>
        <w:spacing w:line="240" w:lineRule="auto"/>
        <w:ind w:left="284" w:firstLine="0"/>
        <w:jc w:val="both"/>
      </w:pPr>
      <w:r>
        <w:t>A Képviselő-testület felhatalmazza a polgármestert, hogy az önkormányzat hiányát</w:t>
      </w:r>
      <w:r w:rsidR="009F5E49">
        <w:t xml:space="preserve"> </w:t>
      </w:r>
      <w:r w:rsidR="004A031B">
        <w:t>734</w:t>
      </w:r>
      <w:r w:rsidR="0063377F">
        <w:t> </w:t>
      </w:r>
      <w:r w:rsidR="004A031B">
        <w:t>165</w:t>
      </w:r>
      <w:r w:rsidR="0063377F">
        <w:t xml:space="preserve"> 377</w:t>
      </w:r>
      <w:r>
        <w:t xml:space="preserve"> Ft pénzmaradvánnyal </w:t>
      </w:r>
      <w:r w:rsidR="0063377F">
        <w:t xml:space="preserve">és 146 746 Ft külső bevétellel </w:t>
      </w:r>
      <w:r>
        <w:t>finanszírozza.</w:t>
      </w:r>
    </w:p>
    <w:p w:rsidR="00572EC6" w:rsidRDefault="0037061A" w:rsidP="009B2165">
      <w:pPr>
        <w:pStyle w:val="Szvegtrzs"/>
        <w:numPr>
          <w:ilvl w:val="0"/>
          <w:numId w:val="10"/>
        </w:numPr>
        <w:spacing w:line="240" w:lineRule="auto"/>
        <w:ind w:left="284" w:firstLine="0"/>
        <w:jc w:val="both"/>
      </w:pPr>
      <w:r>
        <w:t>Az utólagos elszámolású felhalmozási kiadások finanszírozásának megelőlegezésére, a polgármester jogosult átmenetileg igénybe venni, az elkülönített számlákon lévő pénzeszközöket. A támogatás megérkezésekor a pénzeszközt az elkülönített számlára vissza kell pótolni.</w:t>
      </w:r>
    </w:p>
    <w:p w:rsidR="00572EC6" w:rsidRDefault="0037061A" w:rsidP="009B2165">
      <w:pPr>
        <w:pStyle w:val="Szvegtrzs"/>
        <w:numPr>
          <w:ilvl w:val="0"/>
          <w:numId w:val="10"/>
        </w:numPr>
        <w:spacing w:line="240" w:lineRule="auto"/>
        <w:ind w:left="284" w:firstLine="0"/>
        <w:jc w:val="both"/>
      </w:pPr>
      <w:r>
        <w:t xml:space="preserve">A Képviselő-testület az önkormányzat éves létszám előirányzatát intézményenként a 16. mellékletnek megfelelően: </w:t>
      </w:r>
      <w:r w:rsidR="009F5E49" w:rsidRPr="009F5E49">
        <w:t>97</w:t>
      </w:r>
      <w:r>
        <w:t xml:space="preserve"> főben, ebből a közfoglalkoztatottak éves létszám-előirányzatát </w:t>
      </w:r>
      <w:r w:rsidR="009F5E49">
        <w:t xml:space="preserve">8 </w:t>
      </w:r>
      <w:r>
        <w:t>főben állapítja meg.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9"/>
        </w:numPr>
        <w:spacing w:line="240" w:lineRule="auto"/>
        <w:ind w:left="284" w:firstLine="0"/>
        <w:jc w:val="both"/>
      </w:pPr>
      <w:r>
        <w:t>Az önkormányzat, a közös önkormányzati hivatal, valamint az intézmények bevételeit és költségvetési kiadásait kiemelt előirányzatok, és kötelező feladatok, önként vállalt feladatok, állami feladatok szerinti bontásban az 1-10.,</w:t>
      </w:r>
      <w:r w:rsidR="00636508">
        <w:t xml:space="preserve">13. 18. </w:t>
      </w:r>
      <w:r>
        <w:t>20/a-e., 21. mellékletek, az éves létszámkeretét költségvetési szervenként, a költségvetési rendelet 16</w:t>
      </w:r>
      <w:r>
        <w:rPr>
          <w:i/>
          <w:iCs/>
        </w:rPr>
        <w:t xml:space="preserve">. </w:t>
      </w:r>
      <w:r>
        <w:t>melléklete tartalmazzák.</w:t>
      </w:r>
    </w:p>
    <w:p w:rsidR="00572EC6" w:rsidRDefault="0037061A" w:rsidP="009B2165">
      <w:pPr>
        <w:pStyle w:val="Szvegtrzs"/>
        <w:numPr>
          <w:ilvl w:val="0"/>
          <w:numId w:val="9"/>
        </w:numPr>
        <w:spacing w:after="0" w:line="240" w:lineRule="auto"/>
        <w:ind w:left="284" w:firstLine="0"/>
        <w:jc w:val="both"/>
      </w:pPr>
      <w:r>
        <w:t>A normatív állami hozzájárulások jogcímenkénti részletezését a 12. melléklet tartalmazza.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>Az általános és a céltartalékot, a költségvetési egyenleg összegét működési és felhalmozási cél szerinti bontásban, a költségvetési hiány belső finanszírozására szolgáló előző évek pénzmaradványát működési, illetve felhalmozási cél szerinti tagolásban, a költségvetési hiány külső finanszírozására vagy a költségvetési többlet felhasználására szolgáló finanszírozási célú műveletek bevételeit, kiadásait működési, illetve felhalmozási cél szerinti tagolásban a rendelet 2., 3., 14., 19. mellékletei tartalmazzák.</w:t>
      </w:r>
      <w:r w:rsidR="00D52432">
        <w:t xml:space="preserve"> Az önkormányzat stabilitási törvénynek való megfelelését a rendelet 17. melléklete tartalmazza.</w:t>
      </w:r>
    </w:p>
    <w:p w:rsidR="00572EC6" w:rsidRDefault="0037061A" w:rsidP="009B2165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 xml:space="preserve">A Képviselő-testület ezen rendelet hatálybalépésének napjától kezdődően a köztisztviselői illetményalap összegét </w:t>
      </w:r>
      <w:r w:rsidR="002041D8" w:rsidRPr="009B2165">
        <w:t>2022</w:t>
      </w:r>
      <w:r>
        <w:t>. december 31-ig 44.000,- Ft-ban állapítja meg.</w:t>
      </w:r>
    </w:p>
    <w:p w:rsidR="00572EC6" w:rsidRDefault="0037061A" w:rsidP="009B2165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 xml:space="preserve">A Képviselő-testület a közös önkormányzati hivatalban foglalkoztatott köztisztviselők részére személyenként </w:t>
      </w:r>
      <w:r w:rsidRPr="009B2165">
        <w:t>220.000</w:t>
      </w:r>
      <w:r>
        <w:t>,- Ft/ fő/év keretösszegű cafeteria-juttatásnak, valamint a közszolgálati szabályzatban meghatározott juttatásoknak az anyagi fedezetét biztosítja.</w:t>
      </w:r>
    </w:p>
    <w:p w:rsidR="00572EC6" w:rsidRDefault="0037061A" w:rsidP="009B2165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>A képviselő-testület a közös önkormányzati hivatalban foglalkoztatott felsőfokú iskolai végzettségű és középiskolai végzettségű köztisztviselőknek egységesen 20%-os mértékű illetménykiegészítést állapít meg. Az illetmény fizetési számlára történő átutalásából adódó többletköltségek miatt, a köztisztviselőt évi nettó 10.000.-Ft kompenzáció illeti meg, mely legkésőbb október 15. napjáig kerül kifizetésre.</w:t>
      </w:r>
    </w:p>
    <w:p w:rsidR="00572EC6" w:rsidRDefault="0037061A" w:rsidP="009B2165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>Az államháztartás végrehajtásáról szóló 368/2011.(XII.31.) kormányrendelet 51. §-a alapján éves szinten az egységes rovatrend K1 rovat eredeti előirányzatának maximum 25%-a mértékéig vállalható kötelezettség, amennyiben az intézményi költségvetésekben biztosított a fedezet.</w:t>
      </w:r>
    </w:p>
    <w:p w:rsidR="00F228E2" w:rsidRDefault="0037061A" w:rsidP="00F228E2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 xml:space="preserve">Az önkormányzatnál és a költségvetési szerveinél foglalkoztatott közalkalmazottak </w:t>
      </w:r>
      <w:r w:rsidR="002041D8" w:rsidRPr="009B2165">
        <w:t>2022</w:t>
      </w:r>
      <w:r>
        <w:t xml:space="preserve">. évben nettó </w:t>
      </w:r>
      <w:r w:rsidRPr="009B2165">
        <w:t>120.000</w:t>
      </w:r>
      <w:r>
        <w:t>,- Ft/fő/év keretösszegű cafeteria juttatásban részesülnek.</w:t>
      </w:r>
      <w:r w:rsidR="00F228E2">
        <w:t xml:space="preserve"> Az Önkormányzatnál foglalkoztatott közfoglalkoztatottak 2022. szeptember 1-től havi bruttó 15.000,- Ft cafeteria juttatásban részesülnek. </w:t>
      </w:r>
    </w:p>
    <w:p w:rsidR="003B4D8C" w:rsidRDefault="0037061A" w:rsidP="003B4D8C">
      <w:pPr>
        <w:pStyle w:val="Szvegtrzs"/>
        <w:numPr>
          <w:ilvl w:val="0"/>
          <w:numId w:val="12"/>
        </w:numPr>
        <w:spacing w:line="240" w:lineRule="auto"/>
        <w:ind w:left="284" w:firstLine="0"/>
        <w:jc w:val="both"/>
      </w:pPr>
      <w:r>
        <w:t>A költségvetésében szereplő felújítási előirányzatok célonkénti, valamint a felhalmozási kiadások feladatonkénti részletezését a 6. melléklet tartalmazza.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8"/>
        </w:numPr>
        <w:spacing w:line="240" w:lineRule="auto"/>
        <w:ind w:left="284" w:firstLine="0"/>
        <w:jc w:val="both"/>
      </w:pPr>
      <w:r>
        <w:t>A működési és felhalmozási célú bevételi és kiadási előirányzatokat tájékoztató jelleggel mérlegszerűen, egymástól elkülönítetten, de - a finanszírozási műveleteket is figyelembe véve - együttesen egyensúlyban, az 19. melléklet tartalmazza.</w:t>
      </w:r>
    </w:p>
    <w:p w:rsidR="00572EC6" w:rsidRDefault="0037061A" w:rsidP="009B2165">
      <w:pPr>
        <w:pStyle w:val="Szvegtrzs"/>
        <w:numPr>
          <w:ilvl w:val="0"/>
          <w:numId w:val="8"/>
        </w:numPr>
        <w:spacing w:line="240" w:lineRule="auto"/>
        <w:ind w:left="284" w:firstLine="0"/>
        <w:jc w:val="both"/>
      </w:pPr>
      <w:r>
        <w:t>Az Európai Uniós támogatásból megvalósuló projekteket, valamint az önkormányzaton kívül megvalósult projektekhez való hozzájárulást a 15. melléklet szerint hagyja jóvá.</w:t>
      </w:r>
    </w:p>
    <w:p w:rsidR="00572EC6" w:rsidRDefault="0037061A" w:rsidP="009B2165">
      <w:pPr>
        <w:pStyle w:val="Szvegtrzs"/>
        <w:numPr>
          <w:ilvl w:val="0"/>
          <w:numId w:val="8"/>
        </w:numPr>
        <w:spacing w:line="240" w:lineRule="auto"/>
        <w:ind w:left="284" w:firstLine="0"/>
        <w:jc w:val="both"/>
      </w:pPr>
      <w:r>
        <w:t>Az önkormányzat adósságot keletkeztető ügyletből származó fizetési kötelezettséget nem tervez.</w:t>
      </w:r>
    </w:p>
    <w:p w:rsidR="00572EC6" w:rsidRDefault="0037061A" w:rsidP="009B2165">
      <w:pPr>
        <w:pStyle w:val="Szvegtrzs"/>
        <w:numPr>
          <w:ilvl w:val="0"/>
          <w:numId w:val="8"/>
        </w:numPr>
        <w:spacing w:after="0" w:line="240" w:lineRule="auto"/>
        <w:ind w:left="284" w:firstLine="0"/>
        <w:jc w:val="both"/>
      </w:pPr>
      <w:r>
        <w:t>Az Önkormányzat a bölcsődei alapellátás biztosítására gondozási térítési díjat nem állapít meg.</w:t>
      </w:r>
    </w:p>
    <w:p w:rsidR="00572EC6" w:rsidRDefault="003706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 költségvetés végrehajtásának szabályai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13"/>
        </w:numPr>
        <w:spacing w:before="240" w:after="0" w:line="240" w:lineRule="auto"/>
        <w:ind w:left="284" w:firstLine="0"/>
        <w:jc w:val="both"/>
      </w:pPr>
      <w:r>
        <w:t>Az Önkormányzat és a költségvetési szerveinek vezetői felelősek a rendelet mellékleteiben meghatározott előirányzataik felhasználásáért, betartva a jogszabályok és helyi szabályzatok előírásait. Évközben a kiadásaik a saját működésük körébe tartozó pályázati támogatás, intézményi működési bevételek többlet összegével nőhetnek. A kiadási kiemelt előirányzatok egymás közötti átcsoportosítási javaslataikat, illetve előirányzat emelési igényeiket a Képviselő-testület hagyja jóvá.</w:t>
      </w:r>
    </w:p>
    <w:p w:rsidR="00572EC6" w:rsidRDefault="0037061A" w:rsidP="009B2165">
      <w:pPr>
        <w:pStyle w:val="Szvegtrzs"/>
        <w:numPr>
          <w:ilvl w:val="0"/>
          <w:numId w:val="13"/>
        </w:numPr>
        <w:spacing w:before="240" w:after="0" w:line="240" w:lineRule="auto"/>
        <w:ind w:left="284" w:firstLine="0"/>
        <w:jc w:val="both"/>
      </w:pPr>
      <w:r>
        <w:t>A bevételek növelése érdekében fokozott erőfeszítéseket kell tenni a kintlévőségek behajtására valamennyi költségvetési szervnél.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spacing w:after="0" w:line="240" w:lineRule="auto"/>
        <w:ind w:left="284"/>
        <w:jc w:val="both"/>
      </w:pPr>
      <w:r>
        <w:t>Az intézmény vezetője köteles a tartozásállományról adatot szolgáltatni. A költségvetési szerv az általa elismert tartozásállomány tekintetében havonta a tárgyhó 25-i állapotnak megfelelően a tárgyhónapot követő hó 5-éig az önkormányzat jegyzője részére köteles adatszolgáltatást teljesíteni.</w:t>
      </w:r>
    </w:p>
    <w:p w:rsidR="00572EC6" w:rsidRDefault="00572EC6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</w:p>
    <w:p w:rsidR="00572EC6" w:rsidRDefault="0037061A" w:rsidP="007D72CA">
      <w:pPr>
        <w:pStyle w:val="Szvegtrzs"/>
        <w:numPr>
          <w:ilvl w:val="0"/>
          <w:numId w:val="15"/>
        </w:numPr>
        <w:spacing w:after="120" w:line="240" w:lineRule="auto"/>
        <w:ind w:left="284" w:firstLine="0"/>
        <w:jc w:val="both"/>
      </w:pPr>
      <w:r>
        <w:t>A Képviselő-testület felhatalmazza a polgármestert, hogy:</w:t>
      </w:r>
    </w:p>
    <w:p w:rsidR="00572EC6" w:rsidRDefault="0037061A" w:rsidP="009B2165">
      <w:pPr>
        <w:pStyle w:val="Szvegtrzs"/>
        <w:numPr>
          <w:ilvl w:val="1"/>
          <w:numId w:val="16"/>
        </w:numPr>
        <w:spacing w:after="120" w:line="240" w:lineRule="auto"/>
        <w:ind w:left="992" w:hanging="357"/>
        <w:jc w:val="both"/>
      </w:pPr>
      <w:r>
        <w:t>a központi költségvetésből meghatározott célra engedélyezett pótelőirányzatokat, a pályázat útján elnyert összegeket az intézményi költségvetésekben előirányzat-átcsoportosítás címén, összeghatár nélkül engedélyezze,</w:t>
      </w:r>
    </w:p>
    <w:p w:rsidR="00572EC6" w:rsidRDefault="0037061A" w:rsidP="009B2165">
      <w:pPr>
        <w:pStyle w:val="Szvegtrzs"/>
        <w:numPr>
          <w:ilvl w:val="1"/>
          <w:numId w:val="16"/>
        </w:numPr>
        <w:spacing w:after="120" w:line="240" w:lineRule="auto"/>
        <w:ind w:left="992" w:hanging="357"/>
        <w:jc w:val="both"/>
      </w:pPr>
      <w:r>
        <w:t>a céltartalékban tervezett polgármesteri és nemzetközi kapcsolatok összesen</w:t>
      </w:r>
      <w:r w:rsidR="009F5E49">
        <w:t xml:space="preserve"> 1 200 000</w:t>
      </w:r>
      <w:r w:rsidR="008030C1">
        <w:t xml:space="preserve"> </w:t>
      </w:r>
      <w:r>
        <w:t>Ft összegű kerete terhére pótelőirányzatot engedélyezzen,</w:t>
      </w:r>
    </w:p>
    <w:p w:rsidR="00572EC6" w:rsidRDefault="0037061A" w:rsidP="007D72CA">
      <w:pPr>
        <w:pStyle w:val="Szvegtrzs"/>
        <w:numPr>
          <w:ilvl w:val="1"/>
          <w:numId w:val="16"/>
        </w:numPr>
        <w:spacing w:after="120" w:line="240" w:lineRule="auto"/>
        <w:ind w:left="992" w:hanging="357"/>
        <w:jc w:val="both"/>
      </w:pPr>
      <w:r>
        <w:t>az önkormányzat szabad pénzeszközeit a legkedvezőbb betétben elhelyezze a kamatbevételek növelése érdekében.</w:t>
      </w:r>
    </w:p>
    <w:p w:rsidR="00572EC6" w:rsidRDefault="0037061A" w:rsidP="007D72CA">
      <w:pPr>
        <w:pStyle w:val="Szvegtrzs"/>
        <w:numPr>
          <w:ilvl w:val="0"/>
          <w:numId w:val="15"/>
        </w:numPr>
        <w:spacing w:after="120" w:line="240" w:lineRule="auto"/>
        <w:ind w:left="284" w:firstLine="0"/>
        <w:jc w:val="both"/>
      </w:pPr>
      <w:r>
        <w:t>Az év közben engedélyezett központi támogatások felhasználásáról, valamint a kiadási előirányzatok közötti átcsoportosításról, az önkormányzat költségvetési szervei által javasolt előirányzat-átcsoportosítások miatt a költségvetési rendelet módosításáról a Képviselő-testület a jegyző által történő előkészítés után, a polgármester előterjesztése alapján dönt.</w:t>
      </w:r>
    </w:p>
    <w:p w:rsidR="00572EC6" w:rsidRDefault="0037061A" w:rsidP="007D72CA">
      <w:pPr>
        <w:pStyle w:val="Szvegtrzs"/>
        <w:numPr>
          <w:ilvl w:val="0"/>
          <w:numId w:val="15"/>
        </w:numPr>
        <w:spacing w:after="120" w:line="240" w:lineRule="auto"/>
        <w:ind w:left="284" w:firstLine="0"/>
        <w:jc w:val="both"/>
      </w:pPr>
      <w:r>
        <w:t>Az év közben ingatlanértékesítésből származó többletbevételből befolyt összegre kötelezettség automatikusan nem vállalható, azt minden esetben a fejlesztési céltartalékba kell helyezni.</w:t>
      </w:r>
    </w:p>
    <w:p w:rsidR="00572EC6" w:rsidRDefault="0037061A" w:rsidP="007D72CA">
      <w:pPr>
        <w:pStyle w:val="Szvegtrzs"/>
        <w:numPr>
          <w:ilvl w:val="0"/>
          <w:numId w:val="15"/>
        </w:numPr>
        <w:spacing w:after="120" w:line="240" w:lineRule="auto"/>
        <w:ind w:left="284" w:firstLine="0"/>
        <w:jc w:val="both"/>
      </w:pPr>
      <w:r>
        <w:t>Az önkormányzat a sporttal kapcsolatos bérleti díjak, közmű költségekkel csökkentett bevételéből, sportalapot képez, melyből évközben működési támogatást nyújt sporttal kapcsolatos tevékenységekre.</w:t>
      </w:r>
    </w:p>
    <w:p w:rsidR="00572EC6" w:rsidRDefault="0037061A" w:rsidP="007D72CA">
      <w:pPr>
        <w:pStyle w:val="Szvegtrzs"/>
        <w:numPr>
          <w:ilvl w:val="0"/>
          <w:numId w:val="15"/>
        </w:numPr>
        <w:spacing w:after="120" w:line="240" w:lineRule="auto"/>
        <w:ind w:left="284" w:firstLine="0"/>
        <w:jc w:val="both"/>
      </w:pPr>
      <w:r>
        <w:t>Az önkormányzat az egyéb kiadói tevékenységekből évközben befolyó többletbevételt, tárgyi eszköz beszerzésére fordítja.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>A közös önkormányzati hivatal valamint az intézmények rendeletben meghatározott bevételi és kiadási előirányzatai felett a szervek vezetői előirányzat-felhasználási jogkörrel rendelkeznek.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>A közös önkormányzati hivatal valamint az intézmények többletbevételük terhére is csak a forrásképződés mértékének, illetve ütemének figyelembe vételével és az intézmény biztonságos működésének szem előtt tartásával vállalhatnak kötelezettséget. A személyi juttatások előirányzatából származó megtakarítások esetében kötelezettséget vállalni az Ávr. 36. § (2)-(3) bekezdésében foglaltak alapján lehet.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>Az intézmény vezetője a saját hatáskörben végrehajtott előirányzat-változásról 30 napon belül köteles a jegyzőt tájékoztatni.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>Az intézmények előirányzatainak megváltoztatását a pénzügyi-gazdasági feladatainak ellátását végző közös önkormányzati hivatal jegyzője – az intézményvezető egyetértésével - kezdeményezi a Képviselő-testületnél. A saját hatáskörben végrehajtott előirányzat módosítások tervbevételére a 202</w:t>
      </w:r>
      <w:r w:rsidR="009F5E49">
        <w:t>2</w:t>
      </w:r>
      <w:r>
        <w:t>. január 1. - június 30. közötti időszakra az I. félévi tájékoztatóval egyidejűleg, 202</w:t>
      </w:r>
      <w:r w:rsidR="009F5E49">
        <w:t>2</w:t>
      </w:r>
      <w:r>
        <w:t>. július 1. - december 31. közötti időszakra vonatkozóan, legkésőbb a költségvetési beszámoló felügyeleti szervhez - a külön jogszabályban meghatározott határidőig - történő megküldését megelőző rendes ülésére.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 xml:space="preserve">A közös önkormányzati hivatal valamint az intézmények </w:t>
      </w:r>
      <w:r w:rsidR="002041D8" w:rsidRPr="009B2165">
        <w:t>2021</w:t>
      </w:r>
      <w:r>
        <w:t>. évi pénzmaradványának elszámolása során a kötelezettséggel nem terhelt szabad pénzmaradvány felhasználásáról a Képviselő-testület dönt. A pénzmaradványból, illetve előirányzat maradványból a költségvetési szervet nem illeti meg a végleges feladatelmaradás miatti előirányzat maradvány; a meghatározott célra rendelkezésre bocsátott előirányzatok, ha áthúzódó pénzügyi teljesítési kötelezettségük nincs; az az összeg, amelyet a tárgyévben, év közben engedélyezett feladattal összefüggésben a jóváhagyott előirányzatból részben vagy egészben használtak fel; a gazdálkodási szabályok megsértéséből származó maradvány; a támogatás értékű bevételi többlet.</w:t>
      </w:r>
    </w:p>
    <w:p w:rsidR="00572EC6" w:rsidRDefault="0037061A" w:rsidP="009B2165">
      <w:pPr>
        <w:pStyle w:val="Szvegtrzs"/>
        <w:numPr>
          <w:ilvl w:val="0"/>
          <w:numId w:val="14"/>
        </w:numPr>
        <w:spacing w:after="120" w:line="240" w:lineRule="auto"/>
        <w:ind w:left="284" w:firstLine="0"/>
        <w:jc w:val="both"/>
      </w:pPr>
      <w:r>
        <w:t>Kötelezettségvállalással terhelt előirányzat-maradványnak kell tekinteni: a tárgyévben szerződés alapján befolyt bevételt, ha az bizonyítottan a teljesítendő kiadásokra kerül felhasználásra a következő évben; a kötelezettségvállalással terhelt azon maradvány, melyre kötelezettségvállalás a tárgyévi előirányzat terhére történt, de a teljesítés a tárgyévben valósul meg. A pénzmaradvány terhére nem vállalható olyan tartós kötelezettség, amely költségvetési támogatási többlettel jár.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7D72CA">
      <w:pPr>
        <w:pStyle w:val="Szvegtrzs"/>
        <w:numPr>
          <w:ilvl w:val="0"/>
          <w:numId w:val="17"/>
        </w:numPr>
        <w:spacing w:after="120" w:line="240" w:lineRule="auto"/>
        <w:ind w:left="284" w:firstLine="0"/>
        <w:jc w:val="both"/>
      </w:pPr>
      <w:r>
        <w:t>A közös önkormányzati hivatalnál valamint az intézményeknél létszámnövekedést csak a képviselő-testület engedélyezhet.</w:t>
      </w:r>
    </w:p>
    <w:p w:rsidR="00572EC6" w:rsidRDefault="0037061A" w:rsidP="007D72CA">
      <w:pPr>
        <w:pStyle w:val="Szvegtrzs"/>
        <w:numPr>
          <w:ilvl w:val="0"/>
          <w:numId w:val="17"/>
        </w:numPr>
        <w:spacing w:after="0" w:line="240" w:lineRule="auto"/>
        <w:ind w:left="284" w:firstLine="0"/>
        <w:jc w:val="both"/>
      </w:pPr>
      <w:r>
        <w:t>A megüresedett álláshelyek betöltésére csak a polgármester engedélye alapján kerülhet sor. Az átmenetileg betöltetlen álláshelyekre jutó személyi juttatások előirányzatával úgy kell gazdálkodni, hogy az álláshely az év bármely időpontjában betölthető legyen.</w:t>
      </w:r>
    </w:p>
    <w:p w:rsidR="00572EC6" w:rsidRDefault="0037061A" w:rsidP="007D72CA">
      <w:pPr>
        <w:pStyle w:val="Szvegtrzs"/>
        <w:numPr>
          <w:ilvl w:val="0"/>
          <w:numId w:val="3"/>
        </w:numPr>
        <w:spacing w:before="240" w:after="240" w:line="240" w:lineRule="auto"/>
        <w:ind w:left="284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7D72CA">
      <w:pPr>
        <w:pStyle w:val="Szvegtrzs"/>
        <w:numPr>
          <w:ilvl w:val="0"/>
          <w:numId w:val="18"/>
        </w:numPr>
        <w:spacing w:after="120" w:line="240" w:lineRule="auto"/>
        <w:ind w:left="284" w:firstLine="0"/>
        <w:jc w:val="both"/>
      </w:pPr>
      <w:r>
        <w:t>Az intézmény köteles saját hatáskörben kialakított számviteli rendjét - a jegyző által meghatározott módon - számviteli politikájában és számlarendjében rögzíteni.</w:t>
      </w:r>
    </w:p>
    <w:p w:rsidR="00572EC6" w:rsidRDefault="0037061A" w:rsidP="007D72CA">
      <w:pPr>
        <w:pStyle w:val="Szvegtrzs"/>
        <w:numPr>
          <w:ilvl w:val="0"/>
          <w:numId w:val="18"/>
        </w:numPr>
        <w:spacing w:after="0" w:line="240" w:lineRule="auto"/>
        <w:ind w:left="284" w:firstLine="0"/>
        <w:jc w:val="both"/>
      </w:pPr>
      <w:r>
        <w:t>Az intézmény köteles a gazdálkodás vitelét meghatározó szabályzatot a mindenkor érvényes központi szabályozás figyelembevételével elkészíteni, illetve a szükséges módosításokat végrehajtani. A szabályozásbeli hiányosságokért a felelősség a mindenkori intézményvezetőt terheli.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7D72CA">
      <w:pPr>
        <w:pStyle w:val="Szvegtrzs"/>
        <w:numPr>
          <w:ilvl w:val="0"/>
          <w:numId w:val="19"/>
        </w:numPr>
        <w:spacing w:after="120" w:line="240" w:lineRule="auto"/>
        <w:ind w:left="284" w:firstLine="0"/>
        <w:jc w:val="both"/>
      </w:pPr>
      <w:r>
        <w:t>A feladat elmaradásából származó személyi és dologi megtakarítások felhasználására csak a Képviselő-testület engedélyével kerülhet sor.</w:t>
      </w:r>
    </w:p>
    <w:p w:rsidR="00572EC6" w:rsidRDefault="0037061A" w:rsidP="007D72CA">
      <w:pPr>
        <w:pStyle w:val="Szvegtrzs"/>
        <w:numPr>
          <w:ilvl w:val="0"/>
          <w:numId w:val="19"/>
        </w:numPr>
        <w:spacing w:after="120" w:line="240" w:lineRule="auto"/>
        <w:ind w:left="284" w:firstLine="0"/>
        <w:jc w:val="both"/>
      </w:pPr>
      <w:r>
        <w:t>A Képviselő-testület által jóváhagyott kiemelt előirányzatokat költségvetési szerv köteles betartani. Az előirányzat túllépés fegyelmi felelősséget von maga után.</w:t>
      </w:r>
    </w:p>
    <w:p w:rsidR="00572EC6" w:rsidRDefault="0037061A" w:rsidP="007D72CA">
      <w:pPr>
        <w:pStyle w:val="Szvegtrzs"/>
        <w:numPr>
          <w:ilvl w:val="0"/>
          <w:numId w:val="19"/>
        </w:numPr>
        <w:spacing w:after="120" w:line="240" w:lineRule="auto"/>
        <w:ind w:left="284" w:firstLine="0"/>
        <w:jc w:val="both"/>
      </w:pPr>
      <w:r>
        <w:t>A közös önkormányzati hivatalnál valamint az intézményeknél, a tervezett bevételek elmaradása nem vonja maga után a költségvetési támogatás növekedését, hanem azt a kiadás csökkentésével kell ellensúlyozni.</w:t>
      </w:r>
    </w:p>
    <w:p w:rsidR="00572EC6" w:rsidRDefault="0037061A" w:rsidP="007D72CA">
      <w:pPr>
        <w:pStyle w:val="Szvegtrzs"/>
        <w:numPr>
          <w:ilvl w:val="0"/>
          <w:numId w:val="19"/>
        </w:numPr>
        <w:spacing w:after="120" w:line="240" w:lineRule="auto"/>
        <w:ind w:left="284" w:firstLine="0"/>
        <w:jc w:val="both"/>
      </w:pPr>
      <w:r>
        <w:t>Az intézmények pénzellátásáról az önkormányzat, a közös önkormányzati hivatal közreműködésével gondoskodik.</w:t>
      </w:r>
    </w:p>
    <w:p w:rsidR="00572EC6" w:rsidRDefault="0037061A" w:rsidP="007D72CA">
      <w:pPr>
        <w:pStyle w:val="Szvegtrzs"/>
        <w:numPr>
          <w:ilvl w:val="0"/>
          <w:numId w:val="19"/>
        </w:numPr>
        <w:spacing w:after="120" w:line="240" w:lineRule="auto"/>
        <w:ind w:left="284" w:firstLine="0"/>
        <w:jc w:val="both"/>
      </w:pPr>
      <w:r>
        <w:t>A közös önkormányzati hivatal valamint az intézmények, az évközi előirányzat módosításokról a jegyző által elrendelt formában kötelesek naprakész nyilvántartást vezetni.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>
      <w:pPr>
        <w:pStyle w:val="Szvegtrzs"/>
        <w:spacing w:after="0" w:line="240" w:lineRule="auto"/>
        <w:jc w:val="both"/>
      </w:pPr>
      <w:r>
        <w:t>Az önkormányzat által támogatott vagy finanszírozott szervezetek, illetve magánszemélyek számára számadási kötelezettséget kell előírni a céljelleggel – nem szociális ellátásként – juttatott összegek rendeltetésszerű felhasználására, amit minden esetben a megkötött támogatási szerződésben kell rögzíteni.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7D72CA">
      <w:pPr>
        <w:pStyle w:val="Szvegtrzs"/>
        <w:numPr>
          <w:ilvl w:val="0"/>
          <w:numId w:val="20"/>
        </w:numPr>
        <w:spacing w:after="0" w:line="240" w:lineRule="auto"/>
        <w:ind w:left="284" w:hanging="11"/>
        <w:jc w:val="both"/>
      </w:pPr>
      <w:r>
        <w:t>Amennyiben a Képviselő-testület december 31-ig nem fogadja el a következő év költségvetési rendeletét, úgy átmeneti szabályként az alábbiakat kell alkalmazni: A Képviselő-testület felhatalmazza a polgármestert az önkormányzat bevételeinek folyamatos beszedésére, valamint az önkormányzat kiadásai előirányzatainak időarányos teljesítésére az önkormányzat és költségvetési szervei működőképességének biztosítása érdekében.</w:t>
      </w:r>
    </w:p>
    <w:p w:rsidR="00572EC6" w:rsidRDefault="0037061A" w:rsidP="007D72CA">
      <w:pPr>
        <w:pStyle w:val="Szvegtrzs"/>
        <w:numPr>
          <w:ilvl w:val="0"/>
          <w:numId w:val="20"/>
        </w:numPr>
        <w:spacing w:before="240" w:after="0" w:line="240" w:lineRule="auto"/>
        <w:ind w:left="284" w:hanging="11"/>
        <w:jc w:val="both"/>
      </w:pPr>
      <w:r>
        <w:t>Az (1) bekezdés alapján folytatott gazdálkodásról a képviselő-testület előtt el kell számolni, a beszedett bevételeket és a teljesített kiadásokat az új költségvetési rendeletbe be kell illeszteni.</w:t>
      </w:r>
    </w:p>
    <w:p w:rsidR="00572EC6" w:rsidRDefault="0037061A" w:rsidP="007D72CA">
      <w:pPr>
        <w:pStyle w:val="Szvegtrzs"/>
        <w:numPr>
          <w:ilvl w:val="0"/>
          <w:numId w:val="20"/>
        </w:numPr>
        <w:spacing w:before="240" w:after="0" w:line="240" w:lineRule="auto"/>
        <w:ind w:left="284" w:hanging="11"/>
        <w:jc w:val="both"/>
      </w:pPr>
      <w:r>
        <w:t>Az (1) bekezdésben rögzített felhatalmazás az új költségvetési rendelet elfogadásáig érvényes.</w:t>
      </w:r>
    </w:p>
    <w:p w:rsidR="00572EC6" w:rsidRDefault="003706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 végrehajtásának ellenőrzése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7D72CA">
      <w:pPr>
        <w:pStyle w:val="Szvegtrzs"/>
        <w:numPr>
          <w:ilvl w:val="0"/>
          <w:numId w:val="21"/>
        </w:numPr>
        <w:spacing w:after="0" w:line="240" w:lineRule="auto"/>
        <w:ind w:left="284" w:hanging="11"/>
        <w:jc w:val="both"/>
      </w:pPr>
      <w:r>
        <w:t>A költségvetés végrehajtását az intézmények tekintetében a közös önkormányzati hivatal köteles ellenőrizni.</w:t>
      </w:r>
    </w:p>
    <w:p w:rsidR="00572EC6" w:rsidRDefault="0037061A" w:rsidP="007D72CA">
      <w:pPr>
        <w:pStyle w:val="Szvegtrzs"/>
        <w:numPr>
          <w:ilvl w:val="0"/>
          <w:numId w:val="21"/>
        </w:numPr>
        <w:spacing w:before="240" w:after="0" w:line="240" w:lineRule="auto"/>
        <w:ind w:left="284" w:hanging="11"/>
        <w:jc w:val="both"/>
      </w:pPr>
      <w:r>
        <w:t>A közös önkormányzati hivatal vezetője köteles gondoskodni a saját, és a hozzá tartozó intézmények belső ellenőrzésének megszervezéséről.</w:t>
      </w:r>
    </w:p>
    <w:p w:rsidR="00572EC6" w:rsidRDefault="003706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Záró rendelkezések</w:t>
      </w:r>
    </w:p>
    <w:p w:rsidR="00572EC6" w:rsidRDefault="0037061A" w:rsidP="0086416C">
      <w:pPr>
        <w:pStyle w:val="Szvegtrzs"/>
        <w:numPr>
          <w:ilvl w:val="0"/>
          <w:numId w:val="3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572EC6" w:rsidRDefault="0037061A" w:rsidP="008030C1">
      <w:pPr>
        <w:pStyle w:val="Szvegtrzs"/>
        <w:spacing w:after="0" w:line="240" w:lineRule="auto"/>
        <w:jc w:val="both"/>
        <w:rPr>
          <w:b/>
          <w:bCs/>
        </w:rPr>
      </w:pPr>
      <w:r>
        <w:t xml:space="preserve">E rendelet a kihirdetését követő </w:t>
      </w:r>
      <w:r w:rsidR="008030C1">
        <w:t>napon lép hatályba.</w:t>
      </w:r>
    </w:p>
    <w:p w:rsidR="008030C1" w:rsidRDefault="008030C1" w:rsidP="008030C1">
      <w:pPr>
        <w:pStyle w:val="Szvegtrzs"/>
        <w:spacing w:after="0" w:line="240" w:lineRule="auto"/>
        <w:jc w:val="both"/>
        <w:rPr>
          <w:b/>
          <w:bCs/>
        </w:rPr>
      </w:pPr>
    </w:p>
    <w:p w:rsidR="008030C1" w:rsidRDefault="008030C1" w:rsidP="008030C1">
      <w:pPr>
        <w:pStyle w:val="Szvegtrzs"/>
        <w:spacing w:after="0" w:line="240" w:lineRule="auto"/>
        <w:jc w:val="both"/>
        <w:rPr>
          <w:b/>
          <w:bCs/>
        </w:rPr>
      </w:pPr>
    </w:p>
    <w:p w:rsidR="0038015F" w:rsidRPr="00B47B1A" w:rsidRDefault="00F228E2" w:rsidP="008030C1">
      <w:pPr>
        <w:pStyle w:val="Szvegtrzs"/>
        <w:spacing w:after="0" w:line="240" w:lineRule="auto"/>
        <w:jc w:val="both"/>
        <w:rPr>
          <w:bCs/>
        </w:rPr>
      </w:pPr>
      <w:r>
        <w:rPr>
          <w:bCs/>
        </w:rPr>
        <w:t>Balatonfűzfő, 202</w:t>
      </w:r>
      <w:r w:rsidR="006C00C5">
        <w:rPr>
          <w:bCs/>
        </w:rPr>
        <w:t>3</w:t>
      </w:r>
      <w:r>
        <w:rPr>
          <w:bCs/>
        </w:rPr>
        <w:t xml:space="preserve">. </w:t>
      </w:r>
      <w:r w:rsidR="006C00C5">
        <w:rPr>
          <w:bCs/>
        </w:rPr>
        <w:t>március 30</w:t>
      </w:r>
      <w:r>
        <w:rPr>
          <w:bCs/>
        </w:rPr>
        <w:t>.</w:t>
      </w:r>
    </w:p>
    <w:p w:rsidR="008030C1" w:rsidRPr="00B47B1A" w:rsidRDefault="008030C1" w:rsidP="008030C1">
      <w:pPr>
        <w:pStyle w:val="Szvegtrzs"/>
        <w:spacing w:after="0" w:line="240" w:lineRule="auto"/>
        <w:jc w:val="both"/>
        <w:rPr>
          <w:bCs/>
        </w:rPr>
      </w:pPr>
    </w:p>
    <w:p w:rsidR="00824D4D" w:rsidRPr="00B47B1A" w:rsidRDefault="00824D4D" w:rsidP="008030C1">
      <w:pPr>
        <w:pStyle w:val="Szvegtrzs"/>
        <w:spacing w:after="0" w:line="240" w:lineRule="auto"/>
        <w:jc w:val="both"/>
        <w:rPr>
          <w:bCs/>
        </w:rPr>
      </w:pPr>
      <w:bookmarkStart w:id="0" w:name="_GoBack"/>
      <w:bookmarkEnd w:id="0"/>
    </w:p>
    <w:p w:rsidR="00824D4D" w:rsidRPr="00B47B1A" w:rsidRDefault="00824D4D" w:rsidP="008030C1">
      <w:pPr>
        <w:pStyle w:val="Szvegtrzs"/>
        <w:spacing w:after="0" w:line="240" w:lineRule="auto"/>
        <w:jc w:val="both"/>
        <w:rPr>
          <w:bCs/>
        </w:rPr>
      </w:pPr>
    </w:p>
    <w:p w:rsidR="00824D4D" w:rsidRPr="00B47B1A" w:rsidRDefault="00824D4D" w:rsidP="008030C1">
      <w:pPr>
        <w:pStyle w:val="Szvegtrzs"/>
        <w:spacing w:after="0" w:line="240" w:lineRule="auto"/>
        <w:jc w:val="both"/>
        <w:rPr>
          <w:bCs/>
        </w:rPr>
      </w:pPr>
    </w:p>
    <w:p w:rsidR="00824D4D" w:rsidRPr="00B47B1A" w:rsidRDefault="00B47B1A" w:rsidP="008030C1">
      <w:pPr>
        <w:pStyle w:val="Szvegtrzs"/>
        <w:spacing w:after="0" w:line="240" w:lineRule="auto"/>
        <w:jc w:val="both"/>
        <w:rPr>
          <w:b/>
          <w:bCs/>
        </w:rPr>
      </w:pPr>
      <w:r>
        <w:rPr>
          <w:bCs/>
        </w:rPr>
        <w:t xml:space="preserve">      </w:t>
      </w:r>
      <w:r w:rsidR="00824D4D" w:rsidRPr="00B47B1A">
        <w:rPr>
          <w:b/>
          <w:bCs/>
        </w:rPr>
        <w:t>Szanyi Szilvia                                                                              Soltész Attila</w:t>
      </w:r>
    </w:p>
    <w:p w:rsidR="00824D4D" w:rsidRPr="00B47B1A" w:rsidRDefault="00B47B1A" w:rsidP="008030C1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      </w:t>
      </w:r>
      <w:r w:rsidR="00824D4D" w:rsidRPr="00B47B1A">
        <w:rPr>
          <w:b/>
          <w:bCs/>
        </w:rPr>
        <w:t xml:space="preserve">polgármester  </w:t>
      </w:r>
      <w:r>
        <w:rPr>
          <w:b/>
          <w:bCs/>
        </w:rPr>
        <w:t xml:space="preserve">  </w:t>
      </w:r>
      <w:r w:rsidR="00824D4D" w:rsidRPr="00B47B1A">
        <w:rPr>
          <w:b/>
          <w:bCs/>
        </w:rPr>
        <w:t xml:space="preserve">                                                                         </w:t>
      </w:r>
      <w:r w:rsidRPr="00B47B1A">
        <w:rPr>
          <w:b/>
          <w:bCs/>
        </w:rPr>
        <w:t xml:space="preserve">   </w:t>
      </w:r>
      <w:r w:rsidR="00824D4D" w:rsidRPr="00B47B1A">
        <w:rPr>
          <w:b/>
          <w:bCs/>
        </w:rPr>
        <w:t xml:space="preserve">    jegyző </w:t>
      </w:r>
    </w:p>
    <w:sectPr w:rsidR="00824D4D" w:rsidRPr="00B47B1A" w:rsidSect="000802F1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194" w:rsidRDefault="00652194">
      <w:r>
        <w:separator/>
      </w:r>
    </w:p>
  </w:endnote>
  <w:endnote w:type="continuationSeparator" w:id="0">
    <w:p w:rsidR="00652194" w:rsidRDefault="0065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61A" w:rsidRDefault="009C19C9">
    <w:pPr>
      <w:pStyle w:val="llb"/>
      <w:jc w:val="center"/>
    </w:pPr>
    <w:r>
      <w:fldChar w:fldCharType="begin"/>
    </w:r>
    <w:r w:rsidR="0037061A">
      <w:instrText>PAGE</w:instrText>
    </w:r>
    <w:r>
      <w:fldChar w:fldCharType="separate"/>
    </w:r>
    <w:r w:rsidR="006521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194" w:rsidRDefault="00652194">
      <w:pPr>
        <w:rPr>
          <w:sz w:val="12"/>
        </w:rPr>
      </w:pPr>
      <w:r>
        <w:separator/>
      </w:r>
    </w:p>
  </w:footnote>
  <w:footnote w:type="continuationSeparator" w:id="0">
    <w:p w:rsidR="00652194" w:rsidRDefault="0065219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D4D"/>
    <w:multiLevelType w:val="hybridMultilevel"/>
    <w:tmpl w:val="C4FA1E4E"/>
    <w:lvl w:ilvl="0" w:tplc="37644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E62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101BF7"/>
    <w:multiLevelType w:val="hybridMultilevel"/>
    <w:tmpl w:val="23D89C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E229F"/>
    <w:multiLevelType w:val="hybridMultilevel"/>
    <w:tmpl w:val="C1186322"/>
    <w:lvl w:ilvl="0" w:tplc="0340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0AB9"/>
    <w:multiLevelType w:val="multilevel"/>
    <w:tmpl w:val="483475D2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%2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5" w15:restartNumberingAfterBreak="0">
    <w:nsid w:val="15FB7817"/>
    <w:multiLevelType w:val="hybridMultilevel"/>
    <w:tmpl w:val="624A3130"/>
    <w:lvl w:ilvl="0" w:tplc="822EC0A0">
      <w:start w:val="1"/>
      <w:numFmt w:val="decimal"/>
      <w:lvlText w:val="(%1)"/>
      <w:lvlJc w:val="left"/>
      <w:pPr>
        <w:ind w:left="756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25B89"/>
    <w:multiLevelType w:val="multilevel"/>
    <w:tmpl w:val="B5A8885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80B1BBF"/>
    <w:multiLevelType w:val="hybridMultilevel"/>
    <w:tmpl w:val="6DC80A96"/>
    <w:lvl w:ilvl="0" w:tplc="8C9E3400">
      <w:start w:val="1"/>
      <w:numFmt w:val="lowerLetter"/>
      <w:lvlText w:val="%1)"/>
      <w:lvlJc w:val="left"/>
      <w:pPr>
        <w:ind w:left="1460" w:hanging="360"/>
      </w:pPr>
      <w:rPr>
        <w:i/>
      </w:rPr>
    </w:lvl>
    <w:lvl w:ilvl="1" w:tplc="040E0019" w:tentative="1">
      <w:start w:val="1"/>
      <w:numFmt w:val="lowerLetter"/>
      <w:lvlText w:val="%2."/>
      <w:lvlJc w:val="left"/>
      <w:pPr>
        <w:ind w:left="2180" w:hanging="360"/>
      </w:pPr>
    </w:lvl>
    <w:lvl w:ilvl="2" w:tplc="040E001B" w:tentative="1">
      <w:start w:val="1"/>
      <w:numFmt w:val="lowerRoman"/>
      <w:lvlText w:val="%3."/>
      <w:lvlJc w:val="right"/>
      <w:pPr>
        <w:ind w:left="2900" w:hanging="180"/>
      </w:pPr>
    </w:lvl>
    <w:lvl w:ilvl="3" w:tplc="040E000F" w:tentative="1">
      <w:start w:val="1"/>
      <w:numFmt w:val="decimal"/>
      <w:lvlText w:val="%4."/>
      <w:lvlJc w:val="left"/>
      <w:pPr>
        <w:ind w:left="3620" w:hanging="360"/>
      </w:pPr>
    </w:lvl>
    <w:lvl w:ilvl="4" w:tplc="040E0019" w:tentative="1">
      <w:start w:val="1"/>
      <w:numFmt w:val="lowerLetter"/>
      <w:lvlText w:val="%5."/>
      <w:lvlJc w:val="left"/>
      <w:pPr>
        <w:ind w:left="4340" w:hanging="360"/>
      </w:pPr>
    </w:lvl>
    <w:lvl w:ilvl="5" w:tplc="040E001B" w:tentative="1">
      <w:start w:val="1"/>
      <w:numFmt w:val="lowerRoman"/>
      <w:lvlText w:val="%6."/>
      <w:lvlJc w:val="right"/>
      <w:pPr>
        <w:ind w:left="5060" w:hanging="180"/>
      </w:pPr>
    </w:lvl>
    <w:lvl w:ilvl="6" w:tplc="040E000F" w:tentative="1">
      <w:start w:val="1"/>
      <w:numFmt w:val="decimal"/>
      <w:lvlText w:val="%7."/>
      <w:lvlJc w:val="left"/>
      <w:pPr>
        <w:ind w:left="5780" w:hanging="360"/>
      </w:pPr>
    </w:lvl>
    <w:lvl w:ilvl="7" w:tplc="040E0019" w:tentative="1">
      <w:start w:val="1"/>
      <w:numFmt w:val="lowerLetter"/>
      <w:lvlText w:val="%8."/>
      <w:lvlJc w:val="left"/>
      <w:pPr>
        <w:ind w:left="6500" w:hanging="360"/>
      </w:pPr>
    </w:lvl>
    <w:lvl w:ilvl="8" w:tplc="040E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8" w15:restartNumberingAfterBreak="0">
    <w:nsid w:val="18371CA5"/>
    <w:multiLevelType w:val="multilevel"/>
    <w:tmpl w:val="14F8B8C6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g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9" w15:restartNumberingAfterBreak="0">
    <w:nsid w:val="1AD52207"/>
    <w:multiLevelType w:val="multilevel"/>
    <w:tmpl w:val="3EDE5480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d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10" w15:restartNumberingAfterBreak="0">
    <w:nsid w:val="30E17037"/>
    <w:multiLevelType w:val="hybridMultilevel"/>
    <w:tmpl w:val="8D0CA9AC"/>
    <w:lvl w:ilvl="0" w:tplc="040E0017">
      <w:start w:val="1"/>
      <w:numFmt w:val="lowerLetter"/>
      <w:lvlText w:val="%1)"/>
      <w:lvlJc w:val="left"/>
      <w:pPr>
        <w:ind w:left="1287" w:hanging="360"/>
      </w:pPr>
    </w:lvl>
    <w:lvl w:ilvl="1" w:tplc="C28ABF84">
      <w:start w:val="1"/>
      <w:numFmt w:val="lowerLetter"/>
      <w:lvlText w:val="%2)"/>
      <w:lvlJc w:val="left"/>
      <w:pPr>
        <w:ind w:left="2007" w:hanging="360"/>
      </w:pPr>
      <w:rPr>
        <w:i/>
      </w:r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4183D68"/>
    <w:multiLevelType w:val="multilevel"/>
    <w:tmpl w:val="A3C8A66E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c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12" w15:restartNumberingAfterBreak="0">
    <w:nsid w:val="36470EE4"/>
    <w:multiLevelType w:val="hybridMultilevel"/>
    <w:tmpl w:val="1B1ED266"/>
    <w:lvl w:ilvl="0" w:tplc="6EAA1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863C7"/>
    <w:multiLevelType w:val="hybridMultilevel"/>
    <w:tmpl w:val="48C895C0"/>
    <w:lvl w:ilvl="0" w:tplc="C3B4710A">
      <w:start w:val="1"/>
      <w:numFmt w:val="decimal"/>
      <w:lvlText w:val="(%1)"/>
      <w:lvlJc w:val="left"/>
      <w:pPr>
        <w:ind w:left="732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900F9"/>
    <w:multiLevelType w:val="hybridMultilevel"/>
    <w:tmpl w:val="DDD6FEF0"/>
    <w:lvl w:ilvl="0" w:tplc="18E216AA">
      <w:start w:val="1"/>
      <w:numFmt w:val="lowerLetter"/>
      <w:lvlText w:val="(%1)"/>
      <w:lvlJc w:val="left"/>
      <w:pPr>
        <w:ind w:left="740" w:hanging="360"/>
      </w:pPr>
      <w:rPr>
        <w:rFonts w:hint="default"/>
      </w:rPr>
    </w:lvl>
    <w:lvl w:ilvl="1" w:tplc="C28ABF84">
      <w:start w:val="1"/>
      <w:numFmt w:val="lowerLetter"/>
      <w:lvlText w:val="%2)"/>
      <w:lvlJc w:val="left"/>
      <w:pPr>
        <w:ind w:left="1460" w:hanging="360"/>
      </w:pPr>
      <w:rPr>
        <w:i/>
      </w:rPr>
    </w:lvl>
    <w:lvl w:ilvl="2" w:tplc="040E001B" w:tentative="1">
      <w:start w:val="1"/>
      <w:numFmt w:val="lowerRoman"/>
      <w:lvlText w:val="%3."/>
      <w:lvlJc w:val="right"/>
      <w:pPr>
        <w:ind w:left="2180" w:hanging="180"/>
      </w:pPr>
    </w:lvl>
    <w:lvl w:ilvl="3" w:tplc="040E000F" w:tentative="1">
      <w:start w:val="1"/>
      <w:numFmt w:val="decimal"/>
      <w:lvlText w:val="%4."/>
      <w:lvlJc w:val="left"/>
      <w:pPr>
        <w:ind w:left="2900" w:hanging="360"/>
      </w:pPr>
    </w:lvl>
    <w:lvl w:ilvl="4" w:tplc="040E0019" w:tentative="1">
      <w:start w:val="1"/>
      <w:numFmt w:val="lowerLetter"/>
      <w:lvlText w:val="%5."/>
      <w:lvlJc w:val="left"/>
      <w:pPr>
        <w:ind w:left="3620" w:hanging="360"/>
      </w:pPr>
    </w:lvl>
    <w:lvl w:ilvl="5" w:tplc="040E001B" w:tentative="1">
      <w:start w:val="1"/>
      <w:numFmt w:val="lowerRoman"/>
      <w:lvlText w:val="%6."/>
      <w:lvlJc w:val="right"/>
      <w:pPr>
        <w:ind w:left="4340" w:hanging="180"/>
      </w:pPr>
    </w:lvl>
    <w:lvl w:ilvl="6" w:tplc="040E000F" w:tentative="1">
      <w:start w:val="1"/>
      <w:numFmt w:val="decimal"/>
      <w:lvlText w:val="%7."/>
      <w:lvlJc w:val="left"/>
      <w:pPr>
        <w:ind w:left="5060" w:hanging="360"/>
      </w:pPr>
    </w:lvl>
    <w:lvl w:ilvl="7" w:tplc="040E0019" w:tentative="1">
      <w:start w:val="1"/>
      <w:numFmt w:val="lowerLetter"/>
      <w:lvlText w:val="%8."/>
      <w:lvlJc w:val="left"/>
      <w:pPr>
        <w:ind w:left="5780" w:hanging="360"/>
      </w:pPr>
    </w:lvl>
    <w:lvl w:ilvl="8" w:tplc="040E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45394C10"/>
    <w:multiLevelType w:val="hybridMultilevel"/>
    <w:tmpl w:val="1DA46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AE1A68">
      <w:start w:val="1"/>
      <w:numFmt w:val="lowerLetter"/>
      <w:lvlText w:val="%2)"/>
      <w:lvlJc w:val="left"/>
      <w:pPr>
        <w:ind w:left="1632" w:hanging="552"/>
      </w:pPr>
      <w:rPr>
        <w:rFonts w:hint="default"/>
        <w:i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F0E58"/>
    <w:multiLevelType w:val="hybridMultilevel"/>
    <w:tmpl w:val="30A47BAC"/>
    <w:lvl w:ilvl="0" w:tplc="040E0017">
      <w:start w:val="1"/>
      <w:numFmt w:val="lowerLetter"/>
      <w:lvlText w:val="%1)"/>
      <w:lvlJc w:val="left"/>
      <w:pPr>
        <w:ind w:left="740" w:hanging="360"/>
      </w:pPr>
    </w:lvl>
    <w:lvl w:ilvl="1" w:tplc="E69A58C2">
      <w:start w:val="1"/>
      <w:numFmt w:val="lowerLetter"/>
      <w:lvlText w:val="%2)"/>
      <w:lvlJc w:val="left"/>
      <w:pPr>
        <w:ind w:left="1460" w:hanging="360"/>
      </w:pPr>
      <w:rPr>
        <w:i/>
      </w:rPr>
    </w:lvl>
    <w:lvl w:ilvl="2" w:tplc="040E001B" w:tentative="1">
      <w:start w:val="1"/>
      <w:numFmt w:val="lowerRoman"/>
      <w:lvlText w:val="%3."/>
      <w:lvlJc w:val="right"/>
      <w:pPr>
        <w:ind w:left="2180" w:hanging="180"/>
      </w:pPr>
    </w:lvl>
    <w:lvl w:ilvl="3" w:tplc="040E000F" w:tentative="1">
      <w:start w:val="1"/>
      <w:numFmt w:val="decimal"/>
      <w:lvlText w:val="%4."/>
      <w:lvlJc w:val="left"/>
      <w:pPr>
        <w:ind w:left="2900" w:hanging="360"/>
      </w:pPr>
    </w:lvl>
    <w:lvl w:ilvl="4" w:tplc="040E0019" w:tentative="1">
      <w:start w:val="1"/>
      <w:numFmt w:val="lowerLetter"/>
      <w:lvlText w:val="%5."/>
      <w:lvlJc w:val="left"/>
      <w:pPr>
        <w:ind w:left="3620" w:hanging="360"/>
      </w:pPr>
    </w:lvl>
    <w:lvl w:ilvl="5" w:tplc="040E001B" w:tentative="1">
      <w:start w:val="1"/>
      <w:numFmt w:val="lowerRoman"/>
      <w:lvlText w:val="%6."/>
      <w:lvlJc w:val="right"/>
      <w:pPr>
        <w:ind w:left="4340" w:hanging="180"/>
      </w:pPr>
    </w:lvl>
    <w:lvl w:ilvl="6" w:tplc="040E000F" w:tentative="1">
      <w:start w:val="1"/>
      <w:numFmt w:val="decimal"/>
      <w:lvlText w:val="%7."/>
      <w:lvlJc w:val="left"/>
      <w:pPr>
        <w:ind w:left="5060" w:hanging="360"/>
      </w:pPr>
    </w:lvl>
    <w:lvl w:ilvl="7" w:tplc="040E0019" w:tentative="1">
      <w:start w:val="1"/>
      <w:numFmt w:val="lowerLetter"/>
      <w:lvlText w:val="%8."/>
      <w:lvlJc w:val="left"/>
      <w:pPr>
        <w:ind w:left="5780" w:hanging="360"/>
      </w:pPr>
    </w:lvl>
    <w:lvl w:ilvl="8" w:tplc="040E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47461B17"/>
    <w:multiLevelType w:val="multilevel"/>
    <w:tmpl w:val="483475D2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%2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18" w15:restartNumberingAfterBreak="0">
    <w:nsid w:val="4E084222"/>
    <w:multiLevelType w:val="hybridMultilevel"/>
    <w:tmpl w:val="73585D36"/>
    <w:lvl w:ilvl="0" w:tplc="C5EC9200">
      <w:start w:val="1"/>
      <w:numFmt w:val="decimal"/>
      <w:lvlText w:val="(%1)"/>
      <w:lvlJc w:val="left"/>
      <w:pPr>
        <w:ind w:left="756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C7C32"/>
    <w:multiLevelType w:val="hybridMultilevel"/>
    <w:tmpl w:val="8D047BBA"/>
    <w:lvl w:ilvl="0" w:tplc="0D90A082">
      <w:start w:val="1"/>
      <w:numFmt w:val="decimal"/>
      <w:lvlText w:val="(%1)"/>
      <w:lvlJc w:val="left"/>
      <w:pPr>
        <w:ind w:left="756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E484D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7483C54"/>
    <w:multiLevelType w:val="multilevel"/>
    <w:tmpl w:val="45E6DFD6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b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22" w15:restartNumberingAfterBreak="0">
    <w:nsid w:val="67FF7834"/>
    <w:multiLevelType w:val="hybridMultilevel"/>
    <w:tmpl w:val="70E09B40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80BD6"/>
    <w:multiLevelType w:val="hybridMultilevel"/>
    <w:tmpl w:val="CE4E0D56"/>
    <w:lvl w:ilvl="0" w:tplc="27A417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BCE"/>
    <w:multiLevelType w:val="hybridMultilevel"/>
    <w:tmpl w:val="F68CE364"/>
    <w:lvl w:ilvl="0" w:tplc="9A1CB16C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01B63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0B75CA3"/>
    <w:multiLevelType w:val="hybridMultilevel"/>
    <w:tmpl w:val="5798EF66"/>
    <w:lvl w:ilvl="0" w:tplc="040E0017">
      <w:start w:val="1"/>
      <w:numFmt w:val="lowerLetter"/>
      <w:lvlText w:val="%1)"/>
      <w:lvlJc w:val="left"/>
      <w:pPr>
        <w:ind w:left="740" w:hanging="360"/>
      </w:pPr>
    </w:lvl>
    <w:lvl w:ilvl="1" w:tplc="040E0019">
      <w:start w:val="1"/>
      <w:numFmt w:val="lowerLetter"/>
      <w:lvlText w:val="%2."/>
      <w:lvlJc w:val="left"/>
      <w:pPr>
        <w:ind w:left="1460" w:hanging="360"/>
      </w:pPr>
    </w:lvl>
    <w:lvl w:ilvl="2" w:tplc="040E001B" w:tentative="1">
      <w:start w:val="1"/>
      <w:numFmt w:val="lowerRoman"/>
      <w:lvlText w:val="%3."/>
      <w:lvlJc w:val="right"/>
      <w:pPr>
        <w:ind w:left="2180" w:hanging="180"/>
      </w:pPr>
    </w:lvl>
    <w:lvl w:ilvl="3" w:tplc="040E000F" w:tentative="1">
      <w:start w:val="1"/>
      <w:numFmt w:val="decimal"/>
      <w:lvlText w:val="%4."/>
      <w:lvlJc w:val="left"/>
      <w:pPr>
        <w:ind w:left="2900" w:hanging="360"/>
      </w:pPr>
    </w:lvl>
    <w:lvl w:ilvl="4" w:tplc="040E0019" w:tentative="1">
      <w:start w:val="1"/>
      <w:numFmt w:val="lowerLetter"/>
      <w:lvlText w:val="%5."/>
      <w:lvlJc w:val="left"/>
      <w:pPr>
        <w:ind w:left="3620" w:hanging="360"/>
      </w:pPr>
    </w:lvl>
    <w:lvl w:ilvl="5" w:tplc="040E001B" w:tentative="1">
      <w:start w:val="1"/>
      <w:numFmt w:val="lowerRoman"/>
      <w:lvlText w:val="%6."/>
      <w:lvlJc w:val="right"/>
      <w:pPr>
        <w:ind w:left="4340" w:hanging="180"/>
      </w:pPr>
    </w:lvl>
    <w:lvl w:ilvl="6" w:tplc="040E000F" w:tentative="1">
      <w:start w:val="1"/>
      <w:numFmt w:val="decimal"/>
      <w:lvlText w:val="%7."/>
      <w:lvlJc w:val="left"/>
      <w:pPr>
        <w:ind w:left="5060" w:hanging="360"/>
      </w:pPr>
    </w:lvl>
    <w:lvl w:ilvl="7" w:tplc="040E0019" w:tentative="1">
      <w:start w:val="1"/>
      <w:numFmt w:val="lowerLetter"/>
      <w:lvlText w:val="%8."/>
      <w:lvlJc w:val="left"/>
      <w:pPr>
        <w:ind w:left="5780" w:hanging="360"/>
      </w:pPr>
    </w:lvl>
    <w:lvl w:ilvl="8" w:tplc="040E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7" w15:restartNumberingAfterBreak="0">
    <w:nsid w:val="710A4B26"/>
    <w:multiLevelType w:val="hybridMultilevel"/>
    <w:tmpl w:val="2B96A15C"/>
    <w:lvl w:ilvl="0" w:tplc="EFA66918">
      <w:start w:val="1"/>
      <w:numFmt w:val="decimal"/>
      <w:lvlText w:val="(%1)"/>
      <w:lvlJc w:val="left"/>
      <w:pPr>
        <w:ind w:left="732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23440"/>
    <w:multiLevelType w:val="hybridMultilevel"/>
    <w:tmpl w:val="6F1AD20C"/>
    <w:lvl w:ilvl="0" w:tplc="A03A3A30">
      <w:start w:val="1"/>
      <w:numFmt w:val="decimal"/>
      <w:lvlText w:val="(%1)"/>
      <w:lvlJc w:val="left"/>
      <w:pPr>
        <w:ind w:left="732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20199"/>
    <w:multiLevelType w:val="multilevel"/>
    <w:tmpl w:val="73481CBC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e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30" w15:restartNumberingAfterBreak="0">
    <w:nsid w:val="7F117583"/>
    <w:multiLevelType w:val="multilevel"/>
    <w:tmpl w:val="F110BCC2"/>
    <w:lvl w:ilvl="0">
      <w:start w:val="1"/>
      <w:numFmt w:val="none"/>
      <w:lvlText w:val="(1)"/>
      <w:lvlJc w:val="left"/>
      <w:pPr>
        <w:ind w:left="74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1460" w:hanging="360"/>
      </w:pPr>
      <w:rPr>
        <w:rFonts w:hint="default"/>
      </w:rPr>
    </w:lvl>
    <w:lvl w:ilvl="2">
      <w:start w:val="1"/>
      <w:numFmt w:val="lowerLetter"/>
      <w:lvlText w:val="h%3)"/>
      <w:lvlJc w:val="right"/>
      <w:pPr>
        <w:ind w:left="1882" w:hanging="18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0" w:hanging="180"/>
      </w:pPr>
      <w:rPr>
        <w:rFonts w:hint="default"/>
      </w:rPr>
    </w:lvl>
  </w:abstractNum>
  <w:abstractNum w:abstractNumId="31" w15:restartNumberingAfterBreak="0">
    <w:nsid w:val="7F3D145C"/>
    <w:multiLevelType w:val="hybridMultilevel"/>
    <w:tmpl w:val="82AEDF68"/>
    <w:lvl w:ilvl="0" w:tplc="1972A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26"/>
  </w:num>
  <w:num w:numId="5">
    <w:abstractNumId w:val="7"/>
  </w:num>
  <w:num w:numId="6">
    <w:abstractNumId w:val="16"/>
  </w:num>
  <w:num w:numId="7">
    <w:abstractNumId w:val="14"/>
  </w:num>
  <w:num w:numId="8">
    <w:abstractNumId w:val="19"/>
  </w:num>
  <w:num w:numId="9">
    <w:abstractNumId w:val="5"/>
  </w:num>
  <w:num w:numId="10">
    <w:abstractNumId w:val="13"/>
  </w:num>
  <w:num w:numId="11">
    <w:abstractNumId w:val="22"/>
  </w:num>
  <w:num w:numId="12">
    <w:abstractNumId w:val="31"/>
  </w:num>
  <w:num w:numId="13">
    <w:abstractNumId w:val="28"/>
  </w:num>
  <w:num w:numId="14">
    <w:abstractNumId w:val="0"/>
  </w:num>
  <w:num w:numId="15">
    <w:abstractNumId w:val="12"/>
  </w:num>
  <w:num w:numId="16">
    <w:abstractNumId w:val="10"/>
  </w:num>
  <w:num w:numId="17">
    <w:abstractNumId w:val="18"/>
  </w:num>
  <w:num w:numId="18">
    <w:abstractNumId w:val="24"/>
  </w:num>
  <w:num w:numId="19">
    <w:abstractNumId w:val="27"/>
  </w:num>
  <w:num w:numId="20">
    <w:abstractNumId w:val="23"/>
  </w:num>
  <w:num w:numId="21">
    <w:abstractNumId w:val="3"/>
  </w:num>
  <w:num w:numId="22">
    <w:abstractNumId w:val="17"/>
  </w:num>
  <w:num w:numId="23">
    <w:abstractNumId w:val="4"/>
  </w:num>
  <w:num w:numId="24">
    <w:abstractNumId w:val="21"/>
  </w:num>
  <w:num w:numId="25">
    <w:abstractNumId w:val="11"/>
  </w:num>
  <w:num w:numId="26">
    <w:abstractNumId w:val="1"/>
  </w:num>
  <w:num w:numId="27">
    <w:abstractNumId w:val="9"/>
  </w:num>
  <w:num w:numId="28">
    <w:abstractNumId w:val="25"/>
  </w:num>
  <w:num w:numId="29">
    <w:abstractNumId w:val="20"/>
  </w:num>
  <w:num w:numId="30">
    <w:abstractNumId w:val="29"/>
  </w:num>
  <w:num w:numId="31">
    <w:abstractNumId w:val="8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EC6"/>
    <w:rsid w:val="00015EB6"/>
    <w:rsid w:val="000802F1"/>
    <w:rsid w:val="001336E4"/>
    <w:rsid w:val="001452FF"/>
    <w:rsid w:val="001C0623"/>
    <w:rsid w:val="001C0A06"/>
    <w:rsid w:val="001F1FF4"/>
    <w:rsid w:val="002041D8"/>
    <w:rsid w:val="00286798"/>
    <w:rsid w:val="002E6450"/>
    <w:rsid w:val="00306530"/>
    <w:rsid w:val="00321202"/>
    <w:rsid w:val="00352031"/>
    <w:rsid w:val="0037061A"/>
    <w:rsid w:val="0038015F"/>
    <w:rsid w:val="00386274"/>
    <w:rsid w:val="003B4D8C"/>
    <w:rsid w:val="004A031B"/>
    <w:rsid w:val="004D6E71"/>
    <w:rsid w:val="00572EC6"/>
    <w:rsid w:val="005952AF"/>
    <w:rsid w:val="005A3A7C"/>
    <w:rsid w:val="005A58D6"/>
    <w:rsid w:val="0063377F"/>
    <w:rsid w:val="00636508"/>
    <w:rsid w:val="00652194"/>
    <w:rsid w:val="006A4CB3"/>
    <w:rsid w:val="006B2D8A"/>
    <w:rsid w:val="006C00C5"/>
    <w:rsid w:val="006C7EEF"/>
    <w:rsid w:val="00735F01"/>
    <w:rsid w:val="007457C2"/>
    <w:rsid w:val="00791D48"/>
    <w:rsid w:val="007D72CA"/>
    <w:rsid w:val="008030C1"/>
    <w:rsid w:val="00824D4D"/>
    <w:rsid w:val="0086416C"/>
    <w:rsid w:val="008804DD"/>
    <w:rsid w:val="0091175A"/>
    <w:rsid w:val="00937765"/>
    <w:rsid w:val="009B2165"/>
    <w:rsid w:val="009C19C9"/>
    <w:rsid w:val="009F5E49"/>
    <w:rsid w:val="00AA0110"/>
    <w:rsid w:val="00B47B1A"/>
    <w:rsid w:val="00C26A35"/>
    <w:rsid w:val="00C710E8"/>
    <w:rsid w:val="00C73B13"/>
    <w:rsid w:val="00CD19E1"/>
    <w:rsid w:val="00D52432"/>
    <w:rsid w:val="00DF243D"/>
    <w:rsid w:val="00E37FDA"/>
    <w:rsid w:val="00E57218"/>
    <w:rsid w:val="00E87A6D"/>
    <w:rsid w:val="00EA19EC"/>
    <w:rsid w:val="00F16E8E"/>
    <w:rsid w:val="00F228E2"/>
    <w:rsid w:val="00F72442"/>
    <w:rsid w:val="00FB2E02"/>
    <w:rsid w:val="00FE06ED"/>
    <w:rsid w:val="00FE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B2F36-795B-49B9-A260-7A61986F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802F1"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rsid w:val="000802F1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rsid w:val="000802F1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rsid w:val="000802F1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rsid w:val="000802F1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rsid w:val="000802F1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rsid w:val="000802F1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0802F1"/>
    <w:rPr>
      <w:color w:val="000080"/>
      <w:u w:val="single"/>
    </w:rPr>
  </w:style>
  <w:style w:type="character" w:styleId="Mrltotthiperhivatkozs">
    <w:name w:val="FollowedHyperlink"/>
    <w:rsid w:val="000802F1"/>
    <w:rPr>
      <w:color w:val="800000"/>
      <w:u w:val="single"/>
    </w:rPr>
  </w:style>
  <w:style w:type="character" w:customStyle="1" w:styleId="NumberingSymbols">
    <w:name w:val="Numbering Symbols"/>
    <w:qFormat/>
    <w:rsid w:val="000802F1"/>
  </w:style>
  <w:style w:type="character" w:customStyle="1" w:styleId="Bullets">
    <w:name w:val="Bullets"/>
    <w:qFormat/>
    <w:rsid w:val="000802F1"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  <w:rsid w:val="000802F1"/>
  </w:style>
  <w:style w:type="character" w:customStyle="1" w:styleId="FootnoteAnchor">
    <w:name w:val="Footnote Anchor"/>
    <w:rsid w:val="000802F1"/>
    <w:rPr>
      <w:vertAlign w:val="superscript"/>
    </w:rPr>
  </w:style>
  <w:style w:type="character" w:customStyle="1" w:styleId="EndnoteAnchor">
    <w:name w:val="Endnote Anchor"/>
    <w:rsid w:val="000802F1"/>
    <w:rPr>
      <w:vertAlign w:val="superscript"/>
    </w:rPr>
  </w:style>
  <w:style w:type="character" w:customStyle="1" w:styleId="EndnoteCharacters">
    <w:name w:val="Endnote Characters"/>
    <w:qFormat/>
    <w:rsid w:val="000802F1"/>
  </w:style>
  <w:style w:type="paragraph" w:customStyle="1" w:styleId="Heading">
    <w:name w:val="Heading"/>
    <w:basedOn w:val="Norml"/>
    <w:next w:val="Szvegtrzs"/>
    <w:qFormat/>
    <w:rsid w:val="000802F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rsid w:val="000802F1"/>
    <w:pPr>
      <w:spacing w:after="140" w:line="288" w:lineRule="auto"/>
    </w:pPr>
  </w:style>
  <w:style w:type="paragraph" w:styleId="Lista">
    <w:name w:val="List"/>
    <w:basedOn w:val="Szvegtrzs"/>
    <w:rsid w:val="000802F1"/>
  </w:style>
  <w:style w:type="paragraph" w:styleId="Kpalrs">
    <w:name w:val="caption"/>
    <w:basedOn w:val="Norml"/>
    <w:qFormat/>
    <w:rsid w:val="000802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0802F1"/>
    <w:pPr>
      <w:suppressLineNumbers/>
    </w:pPr>
  </w:style>
  <w:style w:type="paragraph" w:customStyle="1" w:styleId="HeaderandFooter">
    <w:name w:val="Header and Footer"/>
    <w:basedOn w:val="Norml"/>
    <w:qFormat/>
    <w:rsid w:val="000802F1"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rsid w:val="000802F1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rsid w:val="000802F1"/>
    <w:pPr>
      <w:suppressLineNumbers/>
    </w:pPr>
  </w:style>
  <w:style w:type="paragraph" w:customStyle="1" w:styleId="TableHeading">
    <w:name w:val="Table Heading"/>
    <w:basedOn w:val="TableContents"/>
    <w:qFormat/>
    <w:rsid w:val="000802F1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0802F1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bjegyzetszveg">
    <w:name w:val="footnote text"/>
    <w:basedOn w:val="Norml"/>
    <w:rsid w:val="000802F1"/>
    <w:pPr>
      <w:suppressLineNumbers/>
      <w:ind w:left="339" w:hanging="339"/>
    </w:pPr>
    <w:rPr>
      <w:sz w:val="20"/>
      <w:szCs w:val="20"/>
    </w:rPr>
  </w:style>
  <w:style w:type="paragraph" w:styleId="Listaszerbekezds">
    <w:name w:val="List Paragraph"/>
    <w:basedOn w:val="Norml"/>
    <w:uiPriority w:val="34"/>
    <w:qFormat/>
    <w:rsid w:val="00F228E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1937</Words>
  <Characters>13371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PGREF</dc:creator>
  <cp:lastModifiedBy>Mariann</cp:lastModifiedBy>
  <cp:revision>22</cp:revision>
  <dcterms:created xsi:type="dcterms:W3CDTF">2022-03-09T11:26:00Z</dcterms:created>
  <dcterms:modified xsi:type="dcterms:W3CDTF">2023-04-03T09:43:00Z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